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C1C" w:rsidRDefault="004D28F7" w:rsidP="004D28F7">
      <w:pPr>
        <w:autoSpaceDE w:val="0"/>
        <w:autoSpaceDN w:val="0"/>
        <w:adjustRightInd w:val="0"/>
        <w:spacing w:after="0" w:line="240" w:lineRule="auto"/>
        <w:jc w:val="center"/>
        <w:rPr>
          <w:rFonts w:ascii="Tahoma" w:hAnsi="Tahoma" w:cs="Tahoma"/>
          <w:sz w:val="18"/>
          <w:szCs w:val="18"/>
        </w:rPr>
      </w:pPr>
      <w:r>
        <w:rPr>
          <w:rFonts w:ascii="Tahoma" w:hAnsi="Tahoma" w:cs="Tahoma"/>
          <w:noProof/>
          <w:sz w:val="18"/>
          <w:szCs w:val="18"/>
          <w:lang w:val="en-AU" w:eastAsia="en-AU"/>
        </w:rPr>
        <w:drawing>
          <wp:inline distT="0" distB="0" distL="0" distR="0">
            <wp:extent cx="2543175" cy="127248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mo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45645" cy="1273721"/>
                    </a:xfrm>
                    <a:prstGeom prst="rect">
                      <a:avLst/>
                    </a:prstGeom>
                  </pic:spPr>
                </pic:pic>
              </a:graphicData>
            </a:graphic>
          </wp:inline>
        </w:drawing>
      </w:r>
    </w:p>
    <w:p w:rsidR="004D28F7" w:rsidRDefault="004D28F7" w:rsidP="004D28F7">
      <w:pPr>
        <w:autoSpaceDE w:val="0"/>
        <w:autoSpaceDN w:val="0"/>
        <w:adjustRightInd w:val="0"/>
        <w:spacing w:after="0" w:line="240" w:lineRule="auto"/>
        <w:jc w:val="center"/>
        <w:rPr>
          <w:rFonts w:ascii="Tahoma" w:hAnsi="Tahoma" w:cs="Tahoma"/>
          <w:sz w:val="18"/>
          <w:szCs w:val="18"/>
        </w:rPr>
      </w:pPr>
    </w:p>
    <w:p w:rsidR="00485C1C" w:rsidRPr="00C27659" w:rsidRDefault="00485C1C" w:rsidP="00AC7CFE">
      <w:pPr>
        <w:autoSpaceDE w:val="0"/>
        <w:autoSpaceDN w:val="0"/>
        <w:adjustRightInd w:val="0"/>
        <w:spacing w:after="0" w:line="240" w:lineRule="auto"/>
        <w:jc w:val="center"/>
        <w:rPr>
          <w:rFonts w:ascii="Tahoma" w:hAnsi="Tahoma" w:cs="Tahoma"/>
          <w:b/>
          <w:bCs/>
          <w:sz w:val="28"/>
          <w:szCs w:val="28"/>
        </w:rPr>
      </w:pPr>
      <w:r w:rsidRPr="00C27659">
        <w:rPr>
          <w:rFonts w:ascii="Tahoma" w:hAnsi="Tahoma" w:cs="Tahoma"/>
          <w:b/>
          <w:bCs/>
          <w:sz w:val="28"/>
          <w:szCs w:val="28"/>
        </w:rPr>
        <w:t>Apply</w:t>
      </w:r>
      <w:r w:rsidR="00A725AB">
        <w:rPr>
          <w:rFonts w:ascii="Tahoma" w:hAnsi="Tahoma" w:cs="Tahoma"/>
          <w:b/>
          <w:bCs/>
          <w:sz w:val="28"/>
          <w:szCs w:val="28"/>
        </w:rPr>
        <w:t>ing</w:t>
      </w:r>
      <w:r w:rsidRPr="00C27659">
        <w:rPr>
          <w:rFonts w:ascii="Tahoma" w:hAnsi="Tahoma" w:cs="Tahoma"/>
          <w:b/>
          <w:bCs/>
          <w:sz w:val="28"/>
          <w:szCs w:val="28"/>
        </w:rPr>
        <w:t xml:space="preserve"> Osmo Polyx Oil (the original Hardwax Oil) by Hand</w:t>
      </w:r>
    </w:p>
    <w:p w:rsidR="00C27659" w:rsidRDefault="00C27659" w:rsidP="00A725AB">
      <w:pPr>
        <w:autoSpaceDE w:val="0"/>
        <w:autoSpaceDN w:val="0"/>
        <w:adjustRightInd w:val="0"/>
        <w:spacing w:after="0" w:line="240" w:lineRule="auto"/>
        <w:jc w:val="both"/>
        <w:rPr>
          <w:rFonts w:ascii="Tahoma" w:hAnsi="Tahoma" w:cs="Tahoma"/>
          <w:sz w:val="22"/>
          <w:szCs w:val="22"/>
        </w:rPr>
      </w:pPr>
    </w:p>
    <w:p w:rsidR="00C27659"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A remarkable floor</w:t>
      </w:r>
      <w:r w:rsidR="00EB114A">
        <w:rPr>
          <w:rFonts w:ascii="Tahoma" w:hAnsi="Tahoma" w:cs="Tahoma"/>
          <w:sz w:val="22"/>
          <w:szCs w:val="22"/>
        </w:rPr>
        <w:t xml:space="preserve"> and i</w:t>
      </w:r>
      <w:bookmarkStart w:id="0" w:name="_GoBack"/>
      <w:bookmarkEnd w:id="0"/>
      <w:r w:rsidR="00EB114A">
        <w:rPr>
          <w:rFonts w:ascii="Tahoma" w:hAnsi="Tahoma" w:cs="Tahoma"/>
          <w:sz w:val="22"/>
          <w:szCs w:val="22"/>
        </w:rPr>
        <w:t>nternal</w:t>
      </w:r>
      <w:r>
        <w:rPr>
          <w:rFonts w:ascii="Tahoma" w:hAnsi="Tahoma" w:cs="Tahoma"/>
          <w:sz w:val="22"/>
          <w:szCs w:val="22"/>
        </w:rPr>
        <w:t xml:space="preserve"> wood finish from Germany.</w:t>
      </w:r>
    </w:p>
    <w:p w:rsidR="00C27659" w:rsidRDefault="00C27659" w:rsidP="004D28F7">
      <w:pPr>
        <w:autoSpaceDE w:val="0"/>
        <w:autoSpaceDN w:val="0"/>
        <w:adjustRightInd w:val="0"/>
        <w:spacing w:after="0" w:line="240" w:lineRule="auto"/>
        <w:jc w:val="both"/>
        <w:rPr>
          <w:rFonts w:ascii="Tahoma" w:hAnsi="Tahoma" w:cs="Tahoma"/>
          <w:sz w:val="22"/>
          <w:szCs w:val="22"/>
        </w:rPr>
      </w:pPr>
    </w:p>
    <w:p w:rsidR="004D28F7" w:rsidRPr="004D28F7" w:rsidRDefault="00485C1C" w:rsidP="004D28F7">
      <w:pPr>
        <w:pStyle w:val="ListParagraph"/>
        <w:numPr>
          <w:ilvl w:val="0"/>
          <w:numId w:val="7"/>
        </w:numPr>
        <w:autoSpaceDE w:val="0"/>
        <w:autoSpaceDN w:val="0"/>
        <w:adjustRightInd w:val="0"/>
        <w:spacing w:after="0" w:line="240" w:lineRule="auto"/>
        <w:jc w:val="both"/>
        <w:rPr>
          <w:rFonts w:ascii="Tahoma" w:hAnsi="Tahoma" w:cs="Tahoma"/>
          <w:sz w:val="22"/>
          <w:szCs w:val="22"/>
        </w:rPr>
      </w:pPr>
      <w:r w:rsidRPr="00C27659">
        <w:rPr>
          <w:rFonts w:ascii="Tahoma" w:hAnsi="Tahoma" w:cs="Tahoma"/>
          <w:sz w:val="22"/>
          <w:szCs w:val="22"/>
        </w:rPr>
        <w:t>As durable as polyurethane.</w:t>
      </w:r>
    </w:p>
    <w:p w:rsidR="00485C1C" w:rsidRPr="00C27659" w:rsidRDefault="00485C1C" w:rsidP="004D28F7">
      <w:pPr>
        <w:pStyle w:val="ListParagraph"/>
        <w:numPr>
          <w:ilvl w:val="0"/>
          <w:numId w:val="7"/>
        </w:numPr>
        <w:autoSpaceDE w:val="0"/>
        <w:autoSpaceDN w:val="0"/>
        <w:adjustRightInd w:val="0"/>
        <w:spacing w:after="0" w:line="240" w:lineRule="auto"/>
        <w:jc w:val="both"/>
        <w:rPr>
          <w:rFonts w:ascii="Tahoma" w:hAnsi="Tahoma" w:cs="Tahoma"/>
          <w:sz w:val="22"/>
          <w:szCs w:val="22"/>
        </w:rPr>
      </w:pPr>
      <w:r w:rsidRPr="00C27659">
        <w:rPr>
          <w:rFonts w:ascii="Tahoma" w:hAnsi="Tahoma" w:cs="Tahoma"/>
          <w:sz w:val="22"/>
          <w:szCs w:val="22"/>
        </w:rPr>
        <w:t>Preserves the look and feel of</w:t>
      </w:r>
      <w:r w:rsidR="00A725AB">
        <w:rPr>
          <w:rFonts w:ascii="Tahoma" w:hAnsi="Tahoma" w:cs="Tahoma"/>
          <w:sz w:val="22"/>
          <w:szCs w:val="22"/>
        </w:rPr>
        <w:t xml:space="preserve"> natural wood, rather than masking</w:t>
      </w:r>
      <w:r w:rsidRPr="00C27659">
        <w:rPr>
          <w:rFonts w:ascii="Tahoma" w:hAnsi="Tahoma" w:cs="Tahoma"/>
          <w:sz w:val="22"/>
          <w:szCs w:val="22"/>
        </w:rPr>
        <w:t xml:space="preserve"> it with plastic.</w:t>
      </w:r>
    </w:p>
    <w:p w:rsidR="00485C1C" w:rsidRDefault="00485C1C" w:rsidP="004D28F7">
      <w:pPr>
        <w:pStyle w:val="ListParagraph"/>
        <w:numPr>
          <w:ilvl w:val="0"/>
          <w:numId w:val="7"/>
        </w:numPr>
        <w:autoSpaceDE w:val="0"/>
        <w:autoSpaceDN w:val="0"/>
        <w:adjustRightInd w:val="0"/>
        <w:spacing w:after="0" w:line="240" w:lineRule="auto"/>
        <w:jc w:val="both"/>
        <w:rPr>
          <w:rFonts w:ascii="Tahoma" w:hAnsi="Tahoma" w:cs="Tahoma"/>
          <w:sz w:val="22"/>
          <w:szCs w:val="22"/>
        </w:rPr>
      </w:pPr>
      <w:r w:rsidRPr="00C27659">
        <w:rPr>
          <w:rFonts w:ascii="Tahoma" w:hAnsi="Tahoma" w:cs="Tahoma"/>
          <w:sz w:val="22"/>
          <w:szCs w:val="22"/>
        </w:rPr>
        <w:t>Easy to spot-repair, so you can keep the finish looking great indefinitely.</w:t>
      </w:r>
    </w:p>
    <w:p w:rsidR="00C27659" w:rsidRPr="00C27659" w:rsidRDefault="00C27659" w:rsidP="004D28F7">
      <w:pPr>
        <w:pStyle w:val="ListParagraph"/>
        <w:autoSpaceDE w:val="0"/>
        <w:autoSpaceDN w:val="0"/>
        <w:adjustRightInd w:val="0"/>
        <w:spacing w:after="0" w:line="240" w:lineRule="auto"/>
        <w:ind w:left="0"/>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What to expect when you use Polyx</w:t>
      </w:r>
      <w:r w:rsidR="00A725AB">
        <w:rPr>
          <w:rFonts w:ascii="Tahoma" w:hAnsi="Tahoma" w:cs="Tahoma"/>
          <w:b/>
          <w:bCs/>
          <w:sz w:val="22"/>
          <w:szCs w:val="22"/>
        </w:rPr>
        <w:t xml:space="preserve"> </w:t>
      </w:r>
      <w:r>
        <w:rPr>
          <w:rFonts w:ascii="Tahoma" w:hAnsi="Tahoma" w:cs="Tahoma"/>
          <w:b/>
          <w:bCs/>
          <w:sz w:val="22"/>
          <w:szCs w:val="22"/>
        </w:rPr>
        <w:t>Oil on your floor</w:t>
      </w:r>
      <w:r w:rsidR="004D28F7">
        <w:rPr>
          <w:rFonts w:ascii="Tahoma" w:hAnsi="Tahoma" w:cs="Tahoma"/>
          <w:b/>
          <w:bCs/>
          <w:sz w:val="22"/>
          <w:szCs w:val="22"/>
        </w:rPr>
        <w:t>:</w:t>
      </w:r>
    </w:p>
    <w:p w:rsidR="00A725AB" w:rsidRDefault="00A725AB" w:rsidP="004D28F7">
      <w:pPr>
        <w:autoSpaceDE w:val="0"/>
        <w:autoSpaceDN w:val="0"/>
        <w:adjustRightInd w:val="0"/>
        <w:spacing w:after="0" w:line="240" w:lineRule="auto"/>
        <w:jc w:val="both"/>
        <w:rPr>
          <w:rFonts w:ascii="Tahoma" w:hAnsi="Tahoma" w:cs="Tahoma"/>
          <w:b/>
          <w:bCs/>
          <w:sz w:val="22"/>
          <w:szCs w:val="22"/>
        </w:rPr>
      </w:pPr>
    </w:p>
    <w:p w:rsidR="00485C1C" w:rsidRPr="00A725AB" w:rsidRDefault="00A725AB" w:rsidP="004D28F7">
      <w:pPr>
        <w:pStyle w:val="ListParagraph"/>
        <w:numPr>
          <w:ilvl w:val="0"/>
          <w:numId w:val="9"/>
        </w:num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Available as a matt finish, or a satin-mat low</w:t>
      </w:r>
      <w:r w:rsidR="00485C1C" w:rsidRPr="00A725AB">
        <w:rPr>
          <w:rFonts w:ascii="Tahoma" w:hAnsi="Tahoma" w:cs="Tahoma"/>
          <w:sz w:val="22"/>
          <w:szCs w:val="22"/>
        </w:rPr>
        <w:t xml:space="preserve"> sheen. No shiny surface film.</w:t>
      </w:r>
    </w:p>
    <w:p w:rsidR="00485C1C" w:rsidRPr="00A725AB" w:rsidRDefault="00485C1C" w:rsidP="004D28F7">
      <w:pPr>
        <w:pStyle w:val="ListParagraph"/>
        <w:numPr>
          <w:ilvl w:val="0"/>
          <w:numId w:val="9"/>
        </w:numPr>
        <w:autoSpaceDE w:val="0"/>
        <w:autoSpaceDN w:val="0"/>
        <w:adjustRightInd w:val="0"/>
        <w:spacing w:after="0" w:line="240" w:lineRule="auto"/>
        <w:jc w:val="both"/>
        <w:rPr>
          <w:rFonts w:ascii="Tahoma" w:hAnsi="Tahoma" w:cs="Tahoma"/>
          <w:sz w:val="22"/>
          <w:szCs w:val="22"/>
        </w:rPr>
      </w:pPr>
      <w:r w:rsidRPr="00A725AB">
        <w:rPr>
          <w:rFonts w:ascii="Tahoma" w:hAnsi="Tahoma" w:cs="Tahoma"/>
          <w:sz w:val="22"/>
          <w:szCs w:val="22"/>
        </w:rPr>
        <w:t>Preserves the look and feel of natural wood. Because it's not a plastic coating, the finish doesn't fill wood pores.</w:t>
      </w:r>
    </w:p>
    <w:p w:rsidR="00485C1C" w:rsidRPr="00A725AB" w:rsidRDefault="00485C1C" w:rsidP="004D28F7">
      <w:pPr>
        <w:pStyle w:val="ListParagraph"/>
        <w:numPr>
          <w:ilvl w:val="0"/>
          <w:numId w:val="9"/>
        </w:numPr>
        <w:autoSpaceDE w:val="0"/>
        <w:autoSpaceDN w:val="0"/>
        <w:adjustRightInd w:val="0"/>
        <w:spacing w:after="0" w:line="240" w:lineRule="auto"/>
        <w:jc w:val="both"/>
        <w:rPr>
          <w:rFonts w:ascii="Tahoma" w:hAnsi="Tahoma" w:cs="Tahoma"/>
          <w:sz w:val="22"/>
          <w:szCs w:val="22"/>
        </w:rPr>
      </w:pPr>
      <w:r w:rsidRPr="00A725AB">
        <w:rPr>
          <w:rFonts w:ascii="Tahoma" w:hAnsi="Tahoma" w:cs="Tahoma"/>
          <w:sz w:val="22"/>
          <w:szCs w:val="22"/>
        </w:rPr>
        <w:t>Suitable for all interior rooms and woodwork-even where spills may occur.</w:t>
      </w:r>
    </w:p>
    <w:p w:rsidR="00485C1C" w:rsidRPr="00A725AB" w:rsidRDefault="00485C1C" w:rsidP="004D28F7">
      <w:pPr>
        <w:pStyle w:val="ListParagraph"/>
        <w:numPr>
          <w:ilvl w:val="1"/>
          <w:numId w:val="10"/>
        </w:numPr>
        <w:autoSpaceDE w:val="0"/>
        <w:autoSpaceDN w:val="0"/>
        <w:adjustRightInd w:val="0"/>
        <w:spacing w:after="0" w:line="240" w:lineRule="auto"/>
        <w:jc w:val="both"/>
        <w:rPr>
          <w:rFonts w:ascii="Tahoma" w:hAnsi="Tahoma" w:cs="Tahoma"/>
          <w:sz w:val="22"/>
          <w:szCs w:val="22"/>
        </w:rPr>
      </w:pPr>
      <w:r w:rsidRPr="00A725AB">
        <w:rPr>
          <w:rFonts w:ascii="Tahoma" w:hAnsi="Tahoma" w:cs="Tahoma"/>
          <w:sz w:val="22"/>
          <w:szCs w:val="22"/>
        </w:rPr>
        <w:t>Water-repellent, so it protects against water marks. Suitable for kitchens and bathrooms.</w:t>
      </w:r>
    </w:p>
    <w:p w:rsidR="00485C1C" w:rsidRPr="00A725AB" w:rsidRDefault="00485C1C" w:rsidP="004D28F7">
      <w:pPr>
        <w:pStyle w:val="ListParagraph"/>
        <w:numPr>
          <w:ilvl w:val="1"/>
          <w:numId w:val="10"/>
        </w:numPr>
        <w:autoSpaceDE w:val="0"/>
        <w:autoSpaceDN w:val="0"/>
        <w:adjustRightInd w:val="0"/>
        <w:spacing w:after="0" w:line="240" w:lineRule="auto"/>
        <w:jc w:val="both"/>
        <w:rPr>
          <w:rFonts w:ascii="Tahoma" w:hAnsi="Tahoma" w:cs="Tahoma"/>
          <w:sz w:val="22"/>
          <w:szCs w:val="22"/>
        </w:rPr>
      </w:pPr>
      <w:r w:rsidRPr="00A725AB">
        <w:rPr>
          <w:rFonts w:ascii="Tahoma" w:hAnsi="Tahoma" w:cs="Tahoma"/>
          <w:sz w:val="22"/>
          <w:szCs w:val="22"/>
        </w:rPr>
        <w:t>Microporous, so any moisture within the wood can escape.</w:t>
      </w:r>
    </w:p>
    <w:p w:rsidR="00485C1C" w:rsidRPr="00A725AB" w:rsidRDefault="00485C1C" w:rsidP="004D28F7">
      <w:pPr>
        <w:pStyle w:val="ListParagraph"/>
        <w:numPr>
          <w:ilvl w:val="1"/>
          <w:numId w:val="10"/>
        </w:numPr>
        <w:autoSpaceDE w:val="0"/>
        <w:autoSpaceDN w:val="0"/>
        <w:adjustRightInd w:val="0"/>
        <w:spacing w:after="0" w:line="240" w:lineRule="auto"/>
        <w:jc w:val="both"/>
        <w:rPr>
          <w:rFonts w:ascii="Tahoma" w:hAnsi="Tahoma" w:cs="Tahoma"/>
          <w:sz w:val="22"/>
          <w:szCs w:val="22"/>
        </w:rPr>
      </w:pPr>
      <w:r w:rsidRPr="00A725AB">
        <w:rPr>
          <w:rFonts w:ascii="Tahoma" w:hAnsi="Tahoma" w:cs="Tahoma"/>
          <w:sz w:val="22"/>
          <w:szCs w:val="22"/>
        </w:rPr>
        <w:t>Resists stains from wine, beer, cola, coffee, tea, fruit juices and milk.</w:t>
      </w:r>
    </w:p>
    <w:p w:rsidR="00485C1C" w:rsidRPr="00A725AB" w:rsidRDefault="00485C1C" w:rsidP="004D28F7">
      <w:pPr>
        <w:pStyle w:val="ListParagraph"/>
        <w:numPr>
          <w:ilvl w:val="0"/>
          <w:numId w:val="11"/>
        </w:numPr>
        <w:autoSpaceDE w:val="0"/>
        <w:autoSpaceDN w:val="0"/>
        <w:adjustRightInd w:val="0"/>
        <w:spacing w:after="0" w:line="240" w:lineRule="auto"/>
        <w:jc w:val="both"/>
        <w:rPr>
          <w:rFonts w:ascii="Tahoma" w:hAnsi="Tahoma" w:cs="Tahoma"/>
          <w:sz w:val="22"/>
          <w:szCs w:val="22"/>
        </w:rPr>
      </w:pPr>
      <w:r w:rsidRPr="00A725AB">
        <w:rPr>
          <w:rFonts w:ascii="Tahoma" w:hAnsi="Tahoma" w:cs="Tahoma"/>
          <w:sz w:val="22"/>
          <w:szCs w:val="22"/>
        </w:rPr>
        <w:t>Contains carnauba, the t</w:t>
      </w:r>
      <w:r w:rsidR="00A725AB">
        <w:rPr>
          <w:rFonts w:ascii="Tahoma" w:hAnsi="Tahoma" w:cs="Tahoma"/>
          <w:sz w:val="22"/>
          <w:szCs w:val="22"/>
        </w:rPr>
        <w:t xml:space="preserve">oughest natural wax. </w:t>
      </w:r>
    </w:p>
    <w:p w:rsidR="00485C1C" w:rsidRPr="00A725AB" w:rsidRDefault="00485C1C" w:rsidP="004D28F7">
      <w:pPr>
        <w:pStyle w:val="ListParagraph"/>
        <w:numPr>
          <w:ilvl w:val="0"/>
          <w:numId w:val="11"/>
        </w:numPr>
        <w:autoSpaceDE w:val="0"/>
        <w:autoSpaceDN w:val="0"/>
        <w:adjustRightInd w:val="0"/>
        <w:spacing w:after="0" w:line="240" w:lineRule="auto"/>
        <w:jc w:val="both"/>
        <w:rPr>
          <w:rFonts w:ascii="Tahoma" w:hAnsi="Tahoma" w:cs="Tahoma"/>
          <w:sz w:val="22"/>
          <w:szCs w:val="22"/>
        </w:rPr>
      </w:pPr>
      <w:r w:rsidRPr="00A725AB">
        <w:rPr>
          <w:rFonts w:ascii="Tahoma" w:hAnsi="Tahoma" w:cs="Tahoma"/>
          <w:sz w:val="22"/>
          <w:szCs w:val="22"/>
        </w:rPr>
        <w:t>Much more forgiving than other finishes in terms of showing dust.</w:t>
      </w:r>
    </w:p>
    <w:p w:rsidR="00485C1C" w:rsidRPr="00A725AB" w:rsidRDefault="00485C1C" w:rsidP="004D28F7">
      <w:pPr>
        <w:pStyle w:val="ListParagraph"/>
        <w:numPr>
          <w:ilvl w:val="0"/>
          <w:numId w:val="11"/>
        </w:numPr>
        <w:autoSpaceDE w:val="0"/>
        <w:autoSpaceDN w:val="0"/>
        <w:adjustRightInd w:val="0"/>
        <w:spacing w:after="0" w:line="240" w:lineRule="auto"/>
        <w:jc w:val="both"/>
        <w:rPr>
          <w:rFonts w:ascii="Tahoma" w:hAnsi="Tahoma" w:cs="Tahoma"/>
          <w:sz w:val="22"/>
          <w:szCs w:val="22"/>
        </w:rPr>
      </w:pPr>
      <w:r w:rsidRPr="00A725AB">
        <w:rPr>
          <w:rFonts w:ascii="Tahoma" w:hAnsi="Tahoma" w:cs="Tahoma"/>
          <w:sz w:val="22"/>
          <w:szCs w:val="22"/>
        </w:rPr>
        <w:t>Can be easily spot-repaired and refreshed indefinitely. No need to move out all the furniture or create clouds of sanding dust.</w:t>
      </w:r>
    </w:p>
    <w:p w:rsidR="00485C1C" w:rsidRPr="00A725AB" w:rsidRDefault="00485C1C" w:rsidP="004D28F7">
      <w:pPr>
        <w:pStyle w:val="ListParagraph"/>
        <w:numPr>
          <w:ilvl w:val="0"/>
          <w:numId w:val="11"/>
        </w:numPr>
        <w:autoSpaceDE w:val="0"/>
        <w:autoSpaceDN w:val="0"/>
        <w:adjustRightInd w:val="0"/>
        <w:spacing w:after="0" w:line="240" w:lineRule="auto"/>
        <w:jc w:val="both"/>
        <w:rPr>
          <w:rFonts w:ascii="Tahoma" w:hAnsi="Tahoma" w:cs="Tahoma"/>
          <w:sz w:val="22"/>
          <w:szCs w:val="22"/>
        </w:rPr>
      </w:pPr>
      <w:r w:rsidRPr="00A725AB">
        <w:rPr>
          <w:rFonts w:ascii="Tahoma" w:hAnsi="Tahoma" w:cs="Tahoma"/>
          <w:sz w:val="22"/>
          <w:szCs w:val="22"/>
        </w:rPr>
        <w:t>A very low-toxic, low-solvent formula. Exceeds U.S. air-quality laws, even though it is an oil-based formula. When dry, meets European safety standards for use on children's toys.</w:t>
      </w:r>
    </w:p>
    <w:p w:rsidR="00485C1C" w:rsidRPr="00A725AB" w:rsidRDefault="00485C1C" w:rsidP="004D28F7">
      <w:pPr>
        <w:pStyle w:val="ListParagraph"/>
        <w:numPr>
          <w:ilvl w:val="0"/>
          <w:numId w:val="11"/>
        </w:numPr>
        <w:autoSpaceDE w:val="0"/>
        <w:autoSpaceDN w:val="0"/>
        <w:adjustRightInd w:val="0"/>
        <w:spacing w:after="0" w:line="240" w:lineRule="auto"/>
        <w:jc w:val="both"/>
        <w:rPr>
          <w:rFonts w:ascii="Tahoma" w:hAnsi="Tahoma" w:cs="Tahoma"/>
          <w:sz w:val="22"/>
          <w:szCs w:val="22"/>
        </w:rPr>
      </w:pPr>
      <w:r w:rsidRPr="00A725AB">
        <w:rPr>
          <w:rFonts w:ascii="Tahoma" w:hAnsi="Tahoma" w:cs="Tahoma"/>
          <w:sz w:val="22"/>
          <w:szCs w:val="22"/>
        </w:rPr>
        <w:t>Pleasant to use. No strong chemical smell.</w:t>
      </w:r>
    </w:p>
    <w:p w:rsidR="00485C1C" w:rsidRDefault="00F72CF1" w:rsidP="004D28F7">
      <w:pPr>
        <w:pStyle w:val="ListParagraph"/>
        <w:numPr>
          <w:ilvl w:val="0"/>
          <w:numId w:val="11"/>
        </w:num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5ml Sachets or 30ml t</w:t>
      </w:r>
      <w:r w:rsidR="00A725AB">
        <w:rPr>
          <w:rFonts w:ascii="Tahoma" w:hAnsi="Tahoma" w:cs="Tahoma"/>
          <w:sz w:val="22"/>
          <w:szCs w:val="22"/>
        </w:rPr>
        <w:t>est pots are avai</w:t>
      </w:r>
      <w:r>
        <w:rPr>
          <w:rFonts w:ascii="Tahoma" w:hAnsi="Tahoma" w:cs="Tahoma"/>
          <w:sz w:val="22"/>
          <w:szCs w:val="22"/>
        </w:rPr>
        <w:t>lable, so you can</w:t>
      </w:r>
      <w:r w:rsidR="00A725AB">
        <w:rPr>
          <w:rFonts w:ascii="Tahoma" w:hAnsi="Tahoma" w:cs="Tahoma"/>
          <w:sz w:val="22"/>
          <w:szCs w:val="22"/>
        </w:rPr>
        <w:t xml:space="preserve"> test the</w:t>
      </w:r>
      <w:r w:rsidR="00485C1C" w:rsidRPr="00A725AB">
        <w:rPr>
          <w:rFonts w:ascii="Tahoma" w:hAnsi="Tahoma" w:cs="Tahoma"/>
          <w:sz w:val="22"/>
          <w:szCs w:val="22"/>
        </w:rPr>
        <w:t xml:space="preserve"> finish in your home.</w:t>
      </w:r>
    </w:p>
    <w:p w:rsidR="00A725AB" w:rsidRPr="00A725AB" w:rsidRDefault="00A725AB" w:rsidP="004D28F7">
      <w:pPr>
        <w:pStyle w:val="ListParagraph"/>
        <w:autoSpaceDE w:val="0"/>
        <w:autoSpaceDN w:val="0"/>
        <w:adjustRightInd w:val="0"/>
        <w:spacing w:after="0" w:line="240" w:lineRule="auto"/>
        <w:ind w:left="0"/>
        <w:jc w:val="both"/>
        <w:rPr>
          <w:rFonts w:ascii="Tahoma" w:hAnsi="Tahoma" w:cs="Tahoma"/>
          <w:sz w:val="22"/>
          <w:szCs w:val="22"/>
        </w:rPr>
      </w:pPr>
    </w:p>
    <w:p w:rsidR="00485C1C" w:rsidRDefault="004D28F7" w:rsidP="004D28F7">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Key points:</w:t>
      </w:r>
    </w:p>
    <w:p w:rsidR="00A725AB" w:rsidRDefault="00A725AB" w:rsidP="004D28F7">
      <w:pPr>
        <w:autoSpaceDE w:val="0"/>
        <w:autoSpaceDN w:val="0"/>
        <w:adjustRightInd w:val="0"/>
        <w:spacing w:after="0" w:line="240" w:lineRule="auto"/>
        <w:jc w:val="both"/>
        <w:rPr>
          <w:rFonts w:ascii="Tahoma" w:hAnsi="Tahoma" w:cs="Tahoma"/>
          <w:b/>
          <w:bCs/>
          <w:sz w:val="22"/>
          <w:szCs w:val="22"/>
        </w:rPr>
      </w:pPr>
    </w:p>
    <w:p w:rsidR="004D28F7" w:rsidRDefault="00485C1C" w:rsidP="004D28F7">
      <w:pPr>
        <w:pStyle w:val="ListParagraph"/>
        <w:numPr>
          <w:ilvl w:val="0"/>
          <w:numId w:val="12"/>
        </w:numPr>
        <w:autoSpaceDE w:val="0"/>
        <w:autoSpaceDN w:val="0"/>
        <w:adjustRightInd w:val="0"/>
        <w:spacing w:after="0" w:line="240" w:lineRule="auto"/>
        <w:jc w:val="both"/>
        <w:rPr>
          <w:rFonts w:ascii="Tahoma" w:hAnsi="Tahoma" w:cs="Tahoma"/>
          <w:sz w:val="22"/>
          <w:szCs w:val="22"/>
        </w:rPr>
      </w:pPr>
      <w:r w:rsidRPr="004D28F7">
        <w:rPr>
          <w:rFonts w:ascii="Tahoma" w:hAnsi="Tahoma" w:cs="Tahoma"/>
          <w:sz w:val="22"/>
          <w:szCs w:val="22"/>
        </w:rPr>
        <w:t>Polyx</w:t>
      </w:r>
      <w:r w:rsidR="00A725AB" w:rsidRPr="004D28F7">
        <w:rPr>
          <w:rFonts w:ascii="Tahoma" w:hAnsi="Tahoma" w:cs="Tahoma"/>
          <w:sz w:val="22"/>
          <w:szCs w:val="22"/>
        </w:rPr>
        <w:t xml:space="preserve"> Oil is easy to apply. Do not </w:t>
      </w:r>
      <w:r w:rsidRPr="004D28F7">
        <w:rPr>
          <w:rFonts w:ascii="Tahoma" w:hAnsi="Tahoma" w:cs="Tahoma"/>
          <w:sz w:val="22"/>
          <w:szCs w:val="22"/>
        </w:rPr>
        <w:t>use it like</w:t>
      </w:r>
      <w:r w:rsidR="00A725AB" w:rsidRPr="004D28F7">
        <w:rPr>
          <w:rFonts w:ascii="Tahoma" w:hAnsi="Tahoma" w:cs="Tahoma"/>
          <w:sz w:val="22"/>
          <w:szCs w:val="22"/>
        </w:rPr>
        <w:t xml:space="preserve"> polyurethane. Polyx </w:t>
      </w:r>
      <w:r w:rsidRPr="004D28F7">
        <w:rPr>
          <w:rFonts w:ascii="Tahoma" w:hAnsi="Tahoma" w:cs="Tahoma"/>
          <w:sz w:val="22"/>
          <w:szCs w:val="22"/>
        </w:rPr>
        <w:t>Oil is a penetrating finish, not a surface film</w:t>
      </w:r>
      <w:r w:rsidR="00A725AB" w:rsidRPr="004D28F7">
        <w:rPr>
          <w:rFonts w:ascii="Tahoma" w:hAnsi="Tahoma" w:cs="Tahoma"/>
          <w:sz w:val="22"/>
          <w:szCs w:val="22"/>
        </w:rPr>
        <w:t>.</w:t>
      </w:r>
    </w:p>
    <w:p w:rsidR="00485C1C" w:rsidRPr="004D28F7" w:rsidRDefault="00485C1C" w:rsidP="004D28F7">
      <w:pPr>
        <w:pStyle w:val="ListParagraph"/>
        <w:numPr>
          <w:ilvl w:val="0"/>
          <w:numId w:val="12"/>
        </w:numPr>
        <w:autoSpaceDE w:val="0"/>
        <w:autoSpaceDN w:val="0"/>
        <w:adjustRightInd w:val="0"/>
        <w:spacing w:after="0" w:line="240" w:lineRule="auto"/>
        <w:jc w:val="both"/>
        <w:rPr>
          <w:rFonts w:ascii="Tahoma" w:hAnsi="Tahoma" w:cs="Tahoma"/>
          <w:sz w:val="22"/>
          <w:szCs w:val="22"/>
        </w:rPr>
      </w:pPr>
      <w:r w:rsidRPr="004D28F7">
        <w:rPr>
          <w:rFonts w:ascii="Tahoma" w:hAnsi="Tahoma" w:cs="Tahoma"/>
          <w:sz w:val="22"/>
          <w:szCs w:val="22"/>
        </w:rPr>
        <w:t>Treat it more like a stain than a paint or varnish.</w:t>
      </w:r>
    </w:p>
    <w:p w:rsidR="00485C1C" w:rsidRPr="00A725AB" w:rsidRDefault="00485C1C" w:rsidP="004D28F7">
      <w:pPr>
        <w:pStyle w:val="ListParagraph"/>
        <w:numPr>
          <w:ilvl w:val="0"/>
          <w:numId w:val="12"/>
        </w:numPr>
        <w:autoSpaceDE w:val="0"/>
        <w:autoSpaceDN w:val="0"/>
        <w:adjustRightInd w:val="0"/>
        <w:spacing w:after="0" w:line="240" w:lineRule="auto"/>
        <w:jc w:val="both"/>
        <w:rPr>
          <w:rFonts w:ascii="Tahoma" w:hAnsi="Tahoma" w:cs="Tahoma"/>
          <w:sz w:val="22"/>
          <w:szCs w:val="22"/>
        </w:rPr>
      </w:pPr>
      <w:r w:rsidRPr="00A725AB">
        <w:rPr>
          <w:rFonts w:ascii="Tahoma" w:hAnsi="Tahoma" w:cs="Tahoma"/>
          <w:sz w:val="22"/>
          <w:szCs w:val="22"/>
        </w:rPr>
        <w:t>Apply a very thin layer.</w:t>
      </w:r>
      <w:r w:rsidR="00A725AB">
        <w:rPr>
          <w:rFonts w:ascii="Tahoma" w:hAnsi="Tahoma" w:cs="Tahoma"/>
          <w:sz w:val="22"/>
          <w:szCs w:val="22"/>
        </w:rPr>
        <w:t xml:space="preserve"> More is </w:t>
      </w:r>
      <w:r w:rsidR="00A725AB" w:rsidRPr="00A725AB">
        <w:rPr>
          <w:rFonts w:ascii="Tahoma" w:hAnsi="Tahoma" w:cs="Tahoma"/>
          <w:b/>
          <w:sz w:val="22"/>
          <w:szCs w:val="22"/>
        </w:rPr>
        <w:t>not</w:t>
      </w:r>
      <w:r w:rsidR="00A725AB">
        <w:rPr>
          <w:rFonts w:ascii="Tahoma" w:hAnsi="Tahoma" w:cs="Tahoma"/>
          <w:sz w:val="22"/>
          <w:szCs w:val="22"/>
        </w:rPr>
        <w:t xml:space="preserve"> better – less is better.</w:t>
      </w:r>
    </w:p>
    <w:p w:rsidR="00485C1C" w:rsidRPr="004D28F7" w:rsidRDefault="00A725AB" w:rsidP="004D28F7">
      <w:pPr>
        <w:pStyle w:val="ListParagraph"/>
        <w:numPr>
          <w:ilvl w:val="0"/>
          <w:numId w:val="12"/>
        </w:num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Work it into the timber</w:t>
      </w:r>
      <w:r w:rsidR="00485C1C" w:rsidRPr="00A725AB">
        <w:rPr>
          <w:rFonts w:ascii="Tahoma" w:hAnsi="Tahoma" w:cs="Tahoma"/>
          <w:sz w:val="22"/>
          <w:szCs w:val="22"/>
        </w:rPr>
        <w:t xml:space="preserve">. Do not paint </w:t>
      </w:r>
      <w:r>
        <w:rPr>
          <w:rFonts w:ascii="Tahoma" w:hAnsi="Tahoma" w:cs="Tahoma"/>
          <w:sz w:val="22"/>
          <w:szCs w:val="22"/>
        </w:rPr>
        <w:t xml:space="preserve">it on, as you will apply too much. </w:t>
      </w:r>
    </w:p>
    <w:p w:rsidR="00485C1C" w:rsidRPr="004D28F7" w:rsidRDefault="00485C1C" w:rsidP="004D28F7">
      <w:pPr>
        <w:pStyle w:val="ListParagraph"/>
        <w:numPr>
          <w:ilvl w:val="0"/>
          <w:numId w:val="12"/>
        </w:numPr>
        <w:autoSpaceDE w:val="0"/>
        <w:autoSpaceDN w:val="0"/>
        <w:adjustRightInd w:val="0"/>
        <w:spacing w:after="0" w:line="240" w:lineRule="auto"/>
        <w:jc w:val="both"/>
        <w:rPr>
          <w:rFonts w:ascii="Tahoma" w:hAnsi="Tahoma" w:cs="Tahoma"/>
          <w:sz w:val="22"/>
          <w:szCs w:val="22"/>
        </w:rPr>
      </w:pPr>
      <w:r w:rsidRPr="004D28F7">
        <w:rPr>
          <w:rFonts w:ascii="Tahoma" w:hAnsi="Tahoma" w:cs="Tahoma"/>
          <w:sz w:val="22"/>
          <w:szCs w:val="22"/>
        </w:rPr>
        <w:t>Never let the finish puddle or build.</w:t>
      </w:r>
    </w:p>
    <w:p w:rsidR="00485C1C" w:rsidRPr="004D28F7" w:rsidRDefault="00485C1C" w:rsidP="004D28F7">
      <w:pPr>
        <w:pStyle w:val="ListParagraph"/>
        <w:numPr>
          <w:ilvl w:val="0"/>
          <w:numId w:val="12"/>
        </w:numPr>
        <w:autoSpaceDE w:val="0"/>
        <w:autoSpaceDN w:val="0"/>
        <w:adjustRightInd w:val="0"/>
        <w:spacing w:after="0" w:line="240" w:lineRule="auto"/>
        <w:jc w:val="both"/>
        <w:rPr>
          <w:rFonts w:ascii="Tahoma" w:hAnsi="Tahoma" w:cs="Tahoma"/>
          <w:sz w:val="22"/>
          <w:szCs w:val="22"/>
        </w:rPr>
      </w:pPr>
      <w:r w:rsidRPr="004D28F7">
        <w:rPr>
          <w:rFonts w:ascii="Tahoma" w:hAnsi="Tahoma" w:cs="Tahoma"/>
          <w:sz w:val="22"/>
          <w:szCs w:val="22"/>
        </w:rPr>
        <w:t>If in doubt, put on less.</w:t>
      </w:r>
    </w:p>
    <w:p w:rsidR="00485C1C" w:rsidRDefault="004D28F7" w:rsidP="004D28F7">
      <w:pPr>
        <w:pStyle w:val="ListParagraph"/>
        <w:numPr>
          <w:ilvl w:val="0"/>
          <w:numId w:val="12"/>
        </w:num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 xml:space="preserve">Apply first coat, and allow to dry. Then apply a second coat. </w:t>
      </w:r>
      <w:r w:rsidRPr="004D28F7">
        <w:rPr>
          <w:rFonts w:ascii="Tahoma" w:hAnsi="Tahoma" w:cs="Tahoma"/>
          <w:b/>
          <w:sz w:val="22"/>
          <w:szCs w:val="22"/>
        </w:rPr>
        <w:t>Do not</w:t>
      </w:r>
      <w:r>
        <w:rPr>
          <w:rFonts w:ascii="Tahoma" w:hAnsi="Tahoma" w:cs="Tahoma"/>
          <w:sz w:val="22"/>
          <w:szCs w:val="22"/>
        </w:rPr>
        <w:t xml:space="preserve"> apply the second coat until the first coat has dried.</w:t>
      </w:r>
    </w:p>
    <w:p w:rsidR="004D28F7" w:rsidRPr="00E55CE9" w:rsidRDefault="004D28F7" w:rsidP="00E55CE9">
      <w:pPr>
        <w:autoSpaceDE w:val="0"/>
        <w:autoSpaceDN w:val="0"/>
        <w:adjustRightInd w:val="0"/>
        <w:spacing w:after="0" w:line="240" w:lineRule="auto"/>
        <w:ind w:left="360"/>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Ingredients</w:t>
      </w:r>
      <w:r w:rsidR="004D28F7">
        <w:rPr>
          <w:rFonts w:ascii="Tahoma" w:hAnsi="Tahoma" w:cs="Tahoma"/>
          <w:b/>
          <w:bCs/>
          <w:sz w:val="22"/>
          <w:szCs w:val="22"/>
        </w:rPr>
        <w:t>:</w:t>
      </w: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 xml:space="preserve">Polyx-Oil is made primarily from natural, rapidly renewable ingredients. It contains sunflower, soybean and thistle oil, plus two hard waxes—carnauba (from a Brazilian palm tree) and </w:t>
      </w:r>
      <w:r w:rsidR="00AC7CFE">
        <w:rPr>
          <w:rFonts w:ascii="Tahoma" w:hAnsi="Tahoma" w:cs="Tahoma"/>
          <w:sz w:val="22"/>
          <w:szCs w:val="22"/>
        </w:rPr>
        <w:t>candellila</w:t>
      </w:r>
      <w:r>
        <w:rPr>
          <w:rFonts w:ascii="Tahoma" w:hAnsi="Tahoma" w:cs="Tahoma"/>
          <w:sz w:val="22"/>
          <w:szCs w:val="22"/>
        </w:rPr>
        <w:t xml:space="preserve"> (from a Mexican shrub). It also co</w:t>
      </w:r>
      <w:r w:rsidR="00E55CE9">
        <w:rPr>
          <w:rFonts w:ascii="Tahoma" w:hAnsi="Tahoma" w:cs="Tahoma"/>
          <w:sz w:val="22"/>
          <w:szCs w:val="22"/>
        </w:rPr>
        <w:t>ntains highly purified, low odour</w:t>
      </w:r>
      <w:r>
        <w:rPr>
          <w:rFonts w:ascii="Tahoma" w:hAnsi="Tahoma" w:cs="Tahoma"/>
          <w:sz w:val="22"/>
          <w:szCs w:val="22"/>
        </w:rPr>
        <w:t xml:space="preserve"> mineral spirits (29% by weight). It has no biocides or preservatives</w:t>
      </w:r>
      <w:r w:rsidR="00E55CE9">
        <w:rPr>
          <w:rFonts w:ascii="Tahoma" w:hAnsi="Tahoma" w:cs="Tahoma"/>
          <w:sz w:val="22"/>
          <w:szCs w:val="22"/>
        </w:rPr>
        <w:t>.</w:t>
      </w:r>
    </w:p>
    <w:p w:rsidR="00E55CE9" w:rsidRPr="00E55CE9" w:rsidRDefault="00E55CE9" w:rsidP="004D28F7">
      <w:pPr>
        <w:autoSpaceDE w:val="0"/>
        <w:autoSpaceDN w:val="0"/>
        <w:adjustRightInd w:val="0"/>
        <w:spacing w:after="0" w:line="240" w:lineRule="auto"/>
        <w:jc w:val="both"/>
        <w:rPr>
          <w:rFonts w:ascii="Tahoma" w:hAnsi="Tahoma" w:cs="Tahoma"/>
          <w:sz w:val="22"/>
          <w:szCs w:val="22"/>
        </w:rPr>
      </w:pPr>
    </w:p>
    <w:p w:rsidR="00754EB7" w:rsidRDefault="00754EB7" w:rsidP="00E55CE9">
      <w:pPr>
        <w:autoSpaceDE w:val="0"/>
        <w:autoSpaceDN w:val="0"/>
        <w:adjustRightInd w:val="0"/>
        <w:spacing w:after="0" w:line="240" w:lineRule="auto"/>
        <w:jc w:val="both"/>
        <w:rPr>
          <w:rFonts w:ascii="Tahoma" w:hAnsi="Tahoma" w:cs="Tahoma"/>
          <w:b/>
          <w:bCs/>
          <w:sz w:val="28"/>
          <w:szCs w:val="28"/>
        </w:rPr>
      </w:pPr>
    </w:p>
    <w:p w:rsidR="00754EB7" w:rsidRDefault="00754EB7" w:rsidP="00E55CE9">
      <w:pPr>
        <w:autoSpaceDE w:val="0"/>
        <w:autoSpaceDN w:val="0"/>
        <w:adjustRightInd w:val="0"/>
        <w:spacing w:after="0" w:line="240" w:lineRule="auto"/>
        <w:jc w:val="both"/>
        <w:rPr>
          <w:rFonts w:ascii="Tahoma" w:hAnsi="Tahoma" w:cs="Tahoma"/>
          <w:b/>
          <w:bCs/>
          <w:sz w:val="28"/>
          <w:szCs w:val="28"/>
        </w:rPr>
      </w:pPr>
    </w:p>
    <w:p w:rsidR="00485C1C" w:rsidRPr="00E55CE9" w:rsidRDefault="00485C1C" w:rsidP="00E55CE9">
      <w:pPr>
        <w:autoSpaceDE w:val="0"/>
        <w:autoSpaceDN w:val="0"/>
        <w:adjustRightInd w:val="0"/>
        <w:spacing w:after="0" w:line="240" w:lineRule="auto"/>
        <w:jc w:val="both"/>
        <w:rPr>
          <w:rFonts w:ascii="Tahoma" w:hAnsi="Tahoma" w:cs="Tahoma"/>
          <w:b/>
          <w:bCs/>
          <w:sz w:val="28"/>
          <w:szCs w:val="28"/>
        </w:rPr>
      </w:pPr>
      <w:r w:rsidRPr="00E55CE9">
        <w:rPr>
          <w:rFonts w:ascii="Tahoma" w:hAnsi="Tahoma" w:cs="Tahoma"/>
          <w:b/>
          <w:bCs/>
          <w:sz w:val="28"/>
          <w:szCs w:val="28"/>
        </w:rPr>
        <w:t>Frequently Asked Questions</w:t>
      </w:r>
      <w:r w:rsidR="00E55CE9" w:rsidRPr="00E55CE9">
        <w:rPr>
          <w:rFonts w:ascii="Tahoma" w:hAnsi="Tahoma" w:cs="Tahoma"/>
          <w:b/>
          <w:bCs/>
          <w:sz w:val="28"/>
          <w:szCs w:val="28"/>
        </w:rPr>
        <w:t>:</w:t>
      </w:r>
    </w:p>
    <w:p w:rsidR="00E55CE9" w:rsidRPr="00E55CE9" w:rsidRDefault="00E55CE9" w:rsidP="00E55CE9">
      <w:pPr>
        <w:autoSpaceDE w:val="0"/>
        <w:autoSpaceDN w:val="0"/>
        <w:adjustRightInd w:val="0"/>
        <w:spacing w:after="0" w:line="240" w:lineRule="auto"/>
        <w:jc w:val="both"/>
        <w:rPr>
          <w:rFonts w:ascii="Tahoma" w:hAnsi="Tahoma" w:cs="Tahoma"/>
          <w:b/>
          <w:bCs/>
          <w:sz w:val="22"/>
          <w:szCs w:val="22"/>
        </w:rPr>
      </w:pPr>
    </w:p>
    <w:p w:rsidR="00E55CE9" w:rsidRDefault="00E55CE9" w:rsidP="00E55CE9">
      <w:pPr>
        <w:jc w:val="both"/>
        <w:rPr>
          <w:rFonts w:ascii="Tahoma" w:hAnsi="Tahoma" w:cs="Tahoma"/>
          <w:b/>
          <w:bCs/>
          <w:sz w:val="22"/>
          <w:szCs w:val="22"/>
        </w:rPr>
      </w:pPr>
      <w:r>
        <w:rPr>
          <w:rFonts w:ascii="Tahoma" w:hAnsi="Tahoma" w:cs="Tahoma"/>
          <w:b/>
          <w:bCs/>
          <w:sz w:val="22"/>
          <w:szCs w:val="22"/>
        </w:rPr>
        <w:t xml:space="preserve">Q: Can OSMO Polyx </w:t>
      </w:r>
      <w:r w:rsidR="00485C1C" w:rsidRPr="00E55CE9">
        <w:rPr>
          <w:rFonts w:ascii="Tahoma" w:hAnsi="Tahoma" w:cs="Tahoma"/>
          <w:b/>
          <w:bCs/>
          <w:sz w:val="22"/>
          <w:szCs w:val="22"/>
        </w:rPr>
        <w:t xml:space="preserve">Oil be applied over existing water-based paints, stains and sealers? </w:t>
      </w:r>
    </w:p>
    <w:p w:rsidR="00E55CE9" w:rsidRDefault="00485C1C" w:rsidP="00E55CE9">
      <w:pPr>
        <w:jc w:val="both"/>
        <w:rPr>
          <w:rFonts w:ascii="Tahoma" w:hAnsi="Tahoma" w:cs="Tahoma"/>
          <w:sz w:val="22"/>
          <w:szCs w:val="22"/>
        </w:rPr>
      </w:pPr>
      <w:r w:rsidRPr="00E55CE9">
        <w:rPr>
          <w:rFonts w:ascii="Tahoma" w:hAnsi="Tahoma" w:cs="Tahoma"/>
          <w:b/>
          <w:sz w:val="22"/>
          <w:szCs w:val="22"/>
        </w:rPr>
        <w:t>A:</w:t>
      </w:r>
      <w:r w:rsidRPr="00E55CE9">
        <w:rPr>
          <w:rFonts w:ascii="Tahoma" w:hAnsi="Tahoma" w:cs="Tahoma"/>
          <w:sz w:val="22"/>
          <w:szCs w:val="22"/>
        </w:rPr>
        <w:t xml:space="preserve"> No. As a</w:t>
      </w:r>
      <w:r w:rsidR="00AC7CFE">
        <w:rPr>
          <w:rFonts w:ascii="Tahoma" w:hAnsi="Tahoma" w:cs="Tahoma"/>
          <w:sz w:val="22"/>
          <w:szCs w:val="22"/>
        </w:rPr>
        <w:t xml:space="preserve"> penetrating sealer, OSMO Polyx </w:t>
      </w:r>
      <w:r w:rsidRPr="00E55CE9">
        <w:rPr>
          <w:rFonts w:ascii="Tahoma" w:hAnsi="Tahoma" w:cs="Tahoma"/>
          <w:sz w:val="22"/>
          <w:szCs w:val="22"/>
        </w:rPr>
        <w:t>Oil should only be applied to bare wood, or other OSMO penetrating finishes. Existing water-based paints, sealers and finishes may fill the pores of the wood, mak</w:t>
      </w:r>
      <w:r w:rsidR="00AC7CFE">
        <w:rPr>
          <w:rFonts w:ascii="Tahoma" w:hAnsi="Tahoma" w:cs="Tahoma"/>
          <w:sz w:val="22"/>
          <w:szCs w:val="22"/>
        </w:rPr>
        <w:t xml:space="preserve">ing it impossible for the Polyx </w:t>
      </w:r>
      <w:r w:rsidRPr="00E55CE9">
        <w:rPr>
          <w:rFonts w:ascii="Tahoma" w:hAnsi="Tahoma" w:cs="Tahoma"/>
          <w:sz w:val="22"/>
          <w:szCs w:val="22"/>
        </w:rPr>
        <w:t>Oil to penetrate properly. We also offer OSMO's Wood Wax Finish; a stain that can be used as a base coat, to add colo</w:t>
      </w:r>
      <w:r w:rsidR="00E55CE9">
        <w:rPr>
          <w:rFonts w:ascii="Tahoma" w:hAnsi="Tahoma" w:cs="Tahoma"/>
          <w:sz w:val="22"/>
          <w:szCs w:val="22"/>
        </w:rPr>
        <w:t>u</w:t>
      </w:r>
      <w:r w:rsidRPr="00E55CE9">
        <w:rPr>
          <w:rFonts w:ascii="Tahoma" w:hAnsi="Tahoma" w:cs="Tahoma"/>
          <w:sz w:val="22"/>
          <w:szCs w:val="22"/>
        </w:rPr>
        <w:t xml:space="preserve">r to the wood. Keep in mind, though, that staining the wood compromises your ability to spot-treat scratches and stains. </w:t>
      </w:r>
    </w:p>
    <w:p w:rsidR="00E55CE9" w:rsidRDefault="00AC7CFE" w:rsidP="00E55CE9">
      <w:pPr>
        <w:jc w:val="both"/>
        <w:rPr>
          <w:rFonts w:ascii="Tahoma" w:hAnsi="Tahoma" w:cs="Tahoma"/>
          <w:b/>
          <w:bCs/>
          <w:sz w:val="22"/>
          <w:szCs w:val="22"/>
        </w:rPr>
      </w:pPr>
      <w:r>
        <w:rPr>
          <w:rFonts w:ascii="Tahoma" w:hAnsi="Tahoma" w:cs="Tahoma"/>
          <w:b/>
          <w:bCs/>
          <w:sz w:val="22"/>
          <w:szCs w:val="22"/>
        </w:rPr>
        <w:t xml:space="preserve">Q: Can OSMO Polyx </w:t>
      </w:r>
      <w:r w:rsidR="00485C1C" w:rsidRPr="00E55CE9">
        <w:rPr>
          <w:rFonts w:ascii="Tahoma" w:hAnsi="Tahoma" w:cs="Tahoma"/>
          <w:b/>
          <w:bCs/>
          <w:sz w:val="22"/>
          <w:szCs w:val="22"/>
        </w:rPr>
        <w:t xml:space="preserve">Oil be used in conjunction with other oil-based stains and finishes? </w:t>
      </w:r>
    </w:p>
    <w:p w:rsidR="00E55CE9" w:rsidRDefault="00485C1C" w:rsidP="00E55CE9">
      <w:pPr>
        <w:jc w:val="both"/>
        <w:rPr>
          <w:rFonts w:ascii="Tahoma" w:hAnsi="Tahoma" w:cs="Tahoma"/>
          <w:sz w:val="22"/>
          <w:szCs w:val="22"/>
        </w:rPr>
      </w:pPr>
      <w:r w:rsidRPr="00E55CE9">
        <w:rPr>
          <w:rFonts w:ascii="Tahoma" w:hAnsi="Tahoma" w:cs="Tahoma"/>
          <w:b/>
          <w:sz w:val="22"/>
          <w:szCs w:val="22"/>
        </w:rPr>
        <w:t>A:</w:t>
      </w:r>
      <w:r w:rsidR="00E55CE9">
        <w:rPr>
          <w:rFonts w:ascii="Tahoma" w:hAnsi="Tahoma" w:cs="Tahoma"/>
          <w:sz w:val="22"/>
          <w:szCs w:val="22"/>
        </w:rPr>
        <w:t xml:space="preserve"> OSMO Polyx </w:t>
      </w:r>
      <w:r w:rsidRPr="00E55CE9">
        <w:rPr>
          <w:rFonts w:ascii="Tahoma" w:hAnsi="Tahoma" w:cs="Tahoma"/>
          <w:sz w:val="22"/>
          <w:szCs w:val="22"/>
        </w:rPr>
        <w:t>Oil has been tested to be compatible with other OSMO products like Wood Wax Finish. Other than that, you will have to perform your own tests for compatibility with other stains. Test in a small inconspicuous area, and check for proper penetration and colo</w:t>
      </w:r>
      <w:r w:rsidR="00E55CE9">
        <w:rPr>
          <w:rFonts w:ascii="Tahoma" w:hAnsi="Tahoma" w:cs="Tahoma"/>
          <w:sz w:val="22"/>
          <w:szCs w:val="22"/>
        </w:rPr>
        <w:t>u</w:t>
      </w:r>
      <w:r w:rsidRPr="00E55CE9">
        <w:rPr>
          <w:rFonts w:ascii="Tahoma" w:hAnsi="Tahoma" w:cs="Tahoma"/>
          <w:sz w:val="22"/>
          <w:szCs w:val="22"/>
        </w:rPr>
        <w:t>r before using the finish over the entire application. For yo</w:t>
      </w:r>
      <w:r w:rsidR="00E55CE9">
        <w:rPr>
          <w:rFonts w:ascii="Tahoma" w:hAnsi="Tahoma" w:cs="Tahoma"/>
          <w:sz w:val="22"/>
          <w:szCs w:val="22"/>
        </w:rPr>
        <w:t>ur convenience, we offer</w:t>
      </w:r>
      <w:r w:rsidR="00F72CF1">
        <w:rPr>
          <w:rFonts w:ascii="Tahoma" w:hAnsi="Tahoma" w:cs="Tahoma"/>
          <w:sz w:val="22"/>
          <w:szCs w:val="22"/>
        </w:rPr>
        <w:t xml:space="preserve"> free 5ml sachets of Polyx </w:t>
      </w:r>
      <w:r w:rsidRPr="00E55CE9">
        <w:rPr>
          <w:rFonts w:ascii="Tahoma" w:hAnsi="Tahoma" w:cs="Tahoma"/>
          <w:sz w:val="22"/>
          <w:szCs w:val="22"/>
        </w:rPr>
        <w:t xml:space="preserve">Oil. </w:t>
      </w:r>
      <w:r w:rsidR="00F72CF1">
        <w:rPr>
          <w:rFonts w:ascii="Tahoma" w:hAnsi="Tahoma" w:cs="Tahoma"/>
          <w:sz w:val="22"/>
          <w:szCs w:val="22"/>
        </w:rPr>
        <w:t>30ml test pots are also available for a small cost.</w:t>
      </w:r>
    </w:p>
    <w:p w:rsidR="00E55CE9" w:rsidRDefault="00AC7CFE" w:rsidP="00E55CE9">
      <w:pPr>
        <w:jc w:val="both"/>
        <w:rPr>
          <w:rFonts w:ascii="Tahoma" w:hAnsi="Tahoma" w:cs="Tahoma"/>
          <w:b/>
          <w:bCs/>
          <w:sz w:val="22"/>
          <w:szCs w:val="22"/>
        </w:rPr>
      </w:pPr>
      <w:r>
        <w:rPr>
          <w:rFonts w:ascii="Tahoma" w:hAnsi="Tahoma" w:cs="Tahoma"/>
          <w:b/>
          <w:bCs/>
          <w:sz w:val="22"/>
          <w:szCs w:val="22"/>
        </w:rPr>
        <w:t xml:space="preserve">Q: Is OSMO Polyx </w:t>
      </w:r>
      <w:r w:rsidR="00485C1C" w:rsidRPr="00E55CE9">
        <w:rPr>
          <w:rFonts w:ascii="Tahoma" w:hAnsi="Tahoma" w:cs="Tahoma"/>
          <w:b/>
          <w:bCs/>
          <w:sz w:val="22"/>
          <w:szCs w:val="22"/>
        </w:rPr>
        <w:t xml:space="preserve">Oil applied like other finishes? </w:t>
      </w:r>
    </w:p>
    <w:p w:rsidR="00402C04" w:rsidRDefault="00485C1C" w:rsidP="00E55CE9">
      <w:pPr>
        <w:jc w:val="both"/>
        <w:rPr>
          <w:rFonts w:ascii="Tahoma" w:hAnsi="Tahoma" w:cs="Tahoma"/>
          <w:sz w:val="22"/>
          <w:szCs w:val="22"/>
        </w:rPr>
      </w:pPr>
      <w:r w:rsidRPr="00E55CE9">
        <w:rPr>
          <w:rFonts w:ascii="Tahoma" w:hAnsi="Tahoma" w:cs="Tahoma"/>
          <w:b/>
          <w:sz w:val="22"/>
          <w:szCs w:val="22"/>
        </w:rPr>
        <w:t>A:</w:t>
      </w:r>
      <w:r w:rsidRPr="00E55CE9">
        <w:rPr>
          <w:rFonts w:ascii="Tahoma" w:hAnsi="Tahoma" w:cs="Tahoma"/>
          <w:sz w:val="22"/>
          <w:szCs w:val="22"/>
        </w:rPr>
        <w:t xml:space="preserve"> OSMO Polyx-Oil is applied differently than most finish</w:t>
      </w:r>
      <w:r w:rsidR="00E55CE9">
        <w:rPr>
          <w:rFonts w:ascii="Tahoma" w:hAnsi="Tahoma" w:cs="Tahoma"/>
          <w:sz w:val="22"/>
          <w:szCs w:val="22"/>
        </w:rPr>
        <w:t xml:space="preserve">es you'll find. This finish cannot be simply painted </w:t>
      </w:r>
      <w:r w:rsidRPr="00E55CE9">
        <w:rPr>
          <w:rFonts w:ascii="Tahoma" w:hAnsi="Tahoma" w:cs="Tahoma"/>
          <w:sz w:val="22"/>
          <w:szCs w:val="22"/>
        </w:rPr>
        <w:t>on, or applied and left to soak in.</w:t>
      </w:r>
      <w:r w:rsidR="00E55CE9">
        <w:rPr>
          <w:rFonts w:ascii="Tahoma" w:hAnsi="Tahoma" w:cs="Tahoma"/>
          <w:sz w:val="22"/>
          <w:szCs w:val="22"/>
        </w:rPr>
        <w:t xml:space="preserve"> Instead,</w:t>
      </w:r>
      <w:r w:rsidRPr="00E55CE9">
        <w:rPr>
          <w:rFonts w:ascii="Tahoma" w:hAnsi="Tahoma" w:cs="Tahoma"/>
          <w:sz w:val="22"/>
          <w:szCs w:val="22"/>
        </w:rPr>
        <w:t xml:space="preserve"> Polyx</w:t>
      </w:r>
      <w:r w:rsidR="00E55CE9">
        <w:rPr>
          <w:rFonts w:ascii="Tahoma" w:hAnsi="Tahoma" w:cs="Tahoma"/>
          <w:sz w:val="22"/>
          <w:szCs w:val="22"/>
        </w:rPr>
        <w:t xml:space="preserve"> Oil must be worked</w:t>
      </w:r>
      <w:r w:rsidRPr="00E55CE9">
        <w:rPr>
          <w:rFonts w:ascii="Tahoma" w:hAnsi="Tahoma" w:cs="Tahoma"/>
          <w:sz w:val="22"/>
          <w:szCs w:val="22"/>
        </w:rPr>
        <w:t xml:space="preserve"> </w:t>
      </w:r>
      <w:r w:rsidR="00E55CE9">
        <w:rPr>
          <w:rFonts w:ascii="Tahoma" w:hAnsi="Tahoma" w:cs="Tahoma"/>
          <w:sz w:val="22"/>
          <w:szCs w:val="22"/>
        </w:rPr>
        <w:t xml:space="preserve">into the wood using an </w:t>
      </w:r>
      <w:r w:rsidRPr="00E55CE9">
        <w:rPr>
          <w:rFonts w:ascii="Tahoma" w:hAnsi="Tahoma" w:cs="Tahoma"/>
          <w:sz w:val="22"/>
          <w:szCs w:val="22"/>
        </w:rPr>
        <w:t>applicator</w:t>
      </w:r>
      <w:r w:rsidR="00E55CE9">
        <w:rPr>
          <w:rFonts w:ascii="Tahoma" w:hAnsi="Tahoma" w:cs="Tahoma"/>
          <w:sz w:val="22"/>
          <w:szCs w:val="22"/>
        </w:rPr>
        <w:t xml:space="preserve"> such as a good bristle brush</w:t>
      </w:r>
      <w:r w:rsidRPr="00E55CE9">
        <w:rPr>
          <w:rFonts w:ascii="Tahoma" w:hAnsi="Tahoma" w:cs="Tahoma"/>
          <w:sz w:val="22"/>
          <w:szCs w:val="22"/>
        </w:rPr>
        <w:t xml:space="preserve"> and a fair amount of elbow grease. </w:t>
      </w:r>
      <w:r w:rsidR="00402C04">
        <w:rPr>
          <w:rFonts w:ascii="Tahoma" w:hAnsi="Tahoma" w:cs="Tahoma"/>
          <w:sz w:val="22"/>
          <w:szCs w:val="22"/>
        </w:rPr>
        <w:t xml:space="preserve">  </w:t>
      </w:r>
      <w:r w:rsidRPr="00E55CE9">
        <w:rPr>
          <w:rFonts w:ascii="Tahoma" w:hAnsi="Tahoma" w:cs="Tahoma"/>
          <w:sz w:val="22"/>
          <w:szCs w:val="22"/>
        </w:rPr>
        <w:t>Polyx</w:t>
      </w:r>
      <w:r w:rsidR="00402C04">
        <w:rPr>
          <w:rFonts w:ascii="Tahoma" w:hAnsi="Tahoma" w:cs="Tahoma"/>
          <w:sz w:val="22"/>
          <w:szCs w:val="22"/>
        </w:rPr>
        <w:t xml:space="preserve"> </w:t>
      </w:r>
      <w:r w:rsidRPr="00E55CE9">
        <w:rPr>
          <w:rFonts w:ascii="Tahoma" w:hAnsi="Tahoma" w:cs="Tahoma"/>
          <w:sz w:val="22"/>
          <w:szCs w:val="22"/>
        </w:rPr>
        <w:t>Oil is a fairly simple finish to apply, but can be diffic</w:t>
      </w:r>
      <w:r w:rsidR="00402C04">
        <w:rPr>
          <w:rFonts w:ascii="Tahoma" w:hAnsi="Tahoma" w:cs="Tahoma"/>
          <w:sz w:val="22"/>
          <w:szCs w:val="22"/>
        </w:rPr>
        <w:t>ult to fix if applied incorrectly. READ AND FOLLOW THE PREPARTATION AND</w:t>
      </w:r>
      <w:r w:rsidRPr="00E55CE9">
        <w:rPr>
          <w:rFonts w:ascii="Tahoma" w:hAnsi="Tahoma" w:cs="Tahoma"/>
          <w:sz w:val="22"/>
          <w:szCs w:val="22"/>
        </w:rPr>
        <w:t xml:space="preserve"> APPLICATION </w:t>
      </w:r>
      <w:r w:rsidR="00AC7CFE" w:rsidRPr="00E55CE9">
        <w:rPr>
          <w:rFonts w:ascii="Tahoma" w:hAnsi="Tahoma" w:cs="Tahoma"/>
          <w:sz w:val="22"/>
          <w:szCs w:val="22"/>
        </w:rPr>
        <w:t>INSTRUCTIONS</w:t>
      </w:r>
      <w:r w:rsidRPr="00E55CE9">
        <w:rPr>
          <w:rFonts w:ascii="Tahoma" w:hAnsi="Tahoma" w:cs="Tahoma"/>
          <w:sz w:val="22"/>
          <w:szCs w:val="22"/>
        </w:rPr>
        <w:t xml:space="preserve"> and you'll end up with an incredibly durable and beautiful floor! </w:t>
      </w:r>
    </w:p>
    <w:p w:rsidR="00402C04" w:rsidRDefault="00AC7CFE" w:rsidP="00E55CE9">
      <w:pPr>
        <w:jc w:val="both"/>
        <w:rPr>
          <w:rFonts w:ascii="Tahoma" w:hAnsi="Tahoma" w:cs="Tahoma"/>
          <w:b/>
          <w:bCs/>
          <w:sz w:val="22"/>
          <w:szCs w:val="22"/>
        </w:rPr>
      </w:pPr>
      <w:r>
        <w:rPr>
          <w:rFonts w:ascii="Tahoma" w:hAnsi="Tahoma" w:cs="Tahoma"/>
          <w:b/>
          <w:bCs/>
          <w:sz w:val="22"/>
          <w:szCs w:val="22"/>
        </w:rPr>
        <w:t xml:space="preserve">Q: I have applied OSMO Polyx </w:t>
      </w:r>
      <w:r w:rsidR="00485C1C" w:rsidRPr="00E55CE9">
        <w:rPr>
          <w:rFonts w:ascii="Tahoma" w:hAnsi="Tahoma" w:cs="Tahoma"/>
          <w:b/>
          <w:bCs/>
          <w:sz w:val="22"/>
          <w:szCs w:val="22"/>
        </w:rPr>
        <w:t>Oil as directed, but am experiencing uneven patches of colo</w:t>
      </w:r>
      <w:r w:rsidR="00402C04">
        <w:rPr>
          <w:rFonts w:ascii="Tahoma" w:hAnsi="Tahoma" w:cs="Tahoma"/>
          <w:b/>
          <w:bCs/>
          <w:sz w:val="22"/>
          <w:szCs w:val="22"/>
        </w:rPr>
        <w:t>u</w:t>
      </w:r>
      <w:r w:rsidR="00485C1C" w:rsidRPr="00E55CE9">
        <w:rPr>
          <w:rFonts w:ascii="Tahoma" w:hAnsi="Tahoma" w:cs="Tahoma"/>
          <w:b/>
          <w:bCs/>
          <w:sz w:val="22"/>
          <w:szCs w:val="22"/>
        </w:rPr>
        <w:t xml:space="preserve">r and sheen. What should I do? </w:t>
      </w:r>
    </w:p>
    <w:p w:rsidR="00402C04" w:rsidRDefault="00485C1C" w:rsidP="00E55CE9">
      <w:pPr>
        <w:jc w:val="both"/>
        <w:rPr>
          <w:rFonts w:ascii="Tahoma" w:hAnsi="Tahoma" w:cs="Tahoma"/>
          <w:sz w:val="22"/>
          <w:szCs w:val="22"/>
        </w:rPr>
      </w:pPr>
      <w:r w:rsidRPr="00402C04">
        <w:rPr>
          <w:rFonts w:ascii="Tahoma" w:hAnsi="Tahoma" w:cs="Tahoma"/>
          <w:b/>
          <w:sz w:val="22"/>
          <w:szCs w:val="22"/>
        </w:rPr>
        <w:t>A:</w:t>
      </w:r>
      <w:r w:rsidRPr="00E55CE9">
        <w:rPr>
          <w:rFonts w:ascii="Tahoma" w:hAnsi="Tahoma" w:cs="Tahoma"/>
          <w:sz w:val="22"/>
          <w:szCs w:val="22"/>
        </w:rPr>
        <w:t xml:space="preserve"> Because wood is unevenly absorbent, it is common to see uneven colo</w:t>
      </w:r>
      <w:r w:rsidR="00402C04">
        <w:rPr>
          <w:rFonts w:ascii="Tahoma" w:hAnsi="Tahoma" w:cs="Tahoma"/>
          <w:sz w:val="22"/>
          <w:szCs w:val="22"/>
        </w:rPr>
        <w:t>u</w:t>
      </w:r>
      <w:r w:rsidRPr="00E55CE9">
        <w:rPr>
          <w:rFonts w:ascii="Tahoma" w:hAnsi="Tahoma" w:cs="Tahoma"/>
          <w:sz w:val="22"/>
          <w:szCs w:val="22"/>
        </w:rPr>
        <w:t>r and sheen after the first coat. An uneven blotchiness after th</w:t>
      </w:r>
      <w:r w:rsidR="00402C04">
        <w:rPr>
          <w:rFonts w:ascii="Tahoma" w:hAnsi="Tahoma" w:cs="Tahoma"/>
          <w:sz w:val="22"/>
          <w:szCs w:val="22"/>
        </w:rPr>
        <w:t xml:space="preserve">e second coat indicates that the Polyx Oil has been over applied in some areas, or under </w:t>
      </w:r>
      <w:r w:rsidRPr="00E55CE9">
        <w:rPr>
          <w:rFonts w:ascii="Tahoma" w:hAnsi="Tahoma" w:cs="Tahoma"/>
          <w:sz w:val="22"/>
          <w:szCs w:val="22"/>
        </w:rPr>
        <w:t>applied in some areas. The s</w:t>
      </w:r>
      <w:r w:rsidR="00402C04">
        <w:rPr>
          <w:rFonts w:ascii="Tahoma" w:hAnsi="Tahoma" w:cs="Tahoma"/>
          <w:sz w:val="22"/>
          <w:szCs w:val="22"/>
        </w:rPr>
        <w:t xml:space="preserve">olution would be to either sand off the excess Polyx </w:t>
      </w:r>
      <w:r w:rsidRPr="00E55CE9">
        <w:rPr>
          <w:rFonts w:ascii="Tahoma" w:hAnsi="Tahoma" w:cs="Tahoma"/>
          <w:sz w:val="22"/>
          <w:szCs w:val="22"/>
        </w:rPr>
        <w:t xml:space="preserve">Oil once dry, or to apply a very thin third coat in dry areas, making sure to remove any excess material left on top of the wood. </w:t>
      </w:r>
    </w:p>
    <w:p w:rsidR="00402C04" w:rsidRDefault="00485C1C" w:rsidP="00E55CE9">
      <w:pPr>
        <w:jc w:val="both"/>
        <w:rPr>
          <w:rFonts w:ascii="Tahoma" w:hAnsi="Tahoma" w:cs="Tahoma"/>
          <w:b/>
          <w:bCs/>
          <w:sz w:val="22"/>
          <w:szCs w:val="22"/>
        </w:rPr>
      </w:pPr>
      <w:r w:rsidRPr="00E55CE9">
        <w:rPr>
          <w:rFonts w:ascii="Tahoma" w:hAnsi="Tahoma" w:cs="Tahoma"/>
          <w:b/>
          <w:bCs/>
          <w:sz w:val="22"/>
          <w:szCs w:val="22"/>
        </w:rPr>
        <w:t>Q: Can I use OSMO Polyx</w:t>
      </w:r>
      <w:r w:rsidR="00AC7CFE">
        <w:rPr>
          <w:rFonts w:ascii="Tahoma" w:hAnsi="Tahoma" w:cs="Tahoma"/>
          <w:b/>
          <w:bCs/>
          <w:sz w:val="22"/>
          <w:szCs w:val="22"/>
        </w:rPr>
        <w:t xml:space="preserve"> </w:t>
      </w:r>
      <w:r w:rsidRPr="00E55CE9">
        <w:rPr>
          <w:rFonts w:ascii="Tahoma" w:hAnsi="Tahoma" w:cs="Tahoma"/>
          <w:b/>
          <w:bCs/>
          <w:sz w:val="22"/>
          <w:szCs w:val="22"/>
        </w:rPr>
        <w:t xml:space="preserve">Oil for other projects besides the floor? </w:t>
      </w:r>
    </w:p>
    <w:p w:rsidR="00402C04" w:rsidRDefault="00485C1C" w:rsidP="00E55CE9">
      <w:pPr>
        <w:jc w:val="both"/>
        <w:rPr>
          <w:rFonts w:ascii="Tahoma" w:hAnsi="Tahoma" w:cs="Tahoma"/>
          <w:sz w:val="22"/>
          <w:szCs w:val="22"/>
        </w:rPr>
      </w:pPr>
      <w:r w:rsidRPr="00402C04">
        <w:rPr>
          <w:rFonts w:ascii="Tahoma" w:hAnsi="Tahoma" w:cs="Tahoma"/>
          <w:b/>
          <w:sz w:val="22"/>
          <w:szCs w:val="22"/>
        </w:rPr>
        <w:t>A:</w:t>
      </w:r>
      <w:r w:rsidRPr="00E55CE9">
        <w:rPr>
          <w:rFonts w:ascii="Tahoma" w:hAnsi="Tahoma" w:cs="Tahoma"/>
          <w:sz w:val="22"/>
          <w:szCs w:val="22"/>
        </w:rPr>
        <w:t xml:space="preserve"> Absolutely. OSMO Polyx</w:t>
      </w:r>
      <w:r w:rsidR="00402C04">
        <w:rPr>
          <w:rFonts w:ascii="Tahoma" w:hAnsi="Tahoma" w:cs="Tahoma"/>
          <w:sz w:val="22"/>
          <w:szCs w:val="22"/>
        </w:rPr>
        <w:t xml:space="preserve"> </w:t>
      </w:r>
      <w:r w:rsidRPr="00E55CE9">
        <w:rPr>
          <w:rFonts w:ascii="Tahoma" w:hAnsi="Tahoma" w:cs="Tahoma"/>
          <w:sz w:val="22"/>
          <w:szCs w:val="22"/>
        </w:rPr>
        <w:t>Oil is an excellent finish for practically all interior wood applications. It provides excellent protection for unfinished wood pane</w:t>
      </w:r>
      <w:r w:rsidR="00CE74DF">
        <w:rPr>
          <w:rFonts w:ascii="Tahoma" w:hAnsi="Tahoma" w:cs="Tahoma"/>
          <w:sz w:val="22"/>
          <w:szCs w:val="22"/>
        </w:rPr>
        <w:t>l</w:t>
      </w:r>
      <w:r w:rsidRPr="00E55CE9">
        <w:rPr>
          <w:rFonts w:ascii="Tahoma" w:hAnsi="Tahoma" w:cs="Tahoma"/>
          <w:sz w:val="22"/>
          <w:szCs w:val="22"/>
        </w:rPr>
        <w:t>ling, trim, windows, stairs, railings and fur</w:t>
      </w:r>
      <w:r w:rsidR="00402C04">
        <w:rPr>
          <w:rFonts w:ascii="Tahoma" w:hAnsi="Tahoma" w:cs="Tahoma"/>
          <w:sz w:val="22"/>
          <w:szCs w:val="22"/>
        </w:rPr>
        <w:t xml:space="preserve">niture. Once fully cured, Polyx </w:t>
      </w:r>
      <w:r w:rsidRPr="00E55CE9">
        <w:rPr>
          <w:rFonts w:ascii="Tahoma" w:hAnsi="Tahoma" w:cs="Tahoma"/>
          <w:sz w:val="22"/>
          <w:szCs w:val="22"/>
        </w:rPr>
        <w:t>Oil will not emit any harmful odo</w:t>
      </w:r>
      <w:r w:rsidR="00402C04">
        <w:rPr>
          <w:rFonts w:ascii="Tahoma" w:hAnsi="Tahoma" w:cs="Tahoma"/>
          <w:sz w:val="22"/>
          <w:szCs w:val="22"/>
        </w:rPr>
        <w:t>u</w:t>
      </w:r>
      <w:r w:rsidRPr="00E55CE9">
        <w:rPr>
          <w:rFonts w:ascii="Tahoma" w:hAnsi="Tahoma" w:cs="Tahoma"/>
          <w:sz w:val="22"/>
          <w:szCs w:val="22"/>
        </w:rPr>
        <w:t>rs or chemicals, and is non-sol</w:t>
      </w:r>
      <w:r w:rsidR="00402C04">
        <w:rPr>
          <w:rFonts w:ascii="Tahoma" w:hAnsi="Tahoma" w:cs="Tahoma"/>
          <w:sz w:val="22"/>
          <w:szCs w:val="22"/>
        </w:rPr>
        <w:t xml:space="preserve">uble in water. Therefore, Polyx </w:t>
      </w:r>
      <w:r w:rsidRPr="00E55CE9">
        <w:rPr>
          <w:rFonts w:ascii="Tahoma" w:hAnsi="Tahoma" w:cs="Tahoma"/>
          <w:sz w:val="22"/>
          <w:szCs w:val="22"/>
        </w:rPr>
        <w:t>Oil can also be used on food preparation surfaces, such as tables, cutting boards and butcher block co</w:t>
      </w:r>
      <w:r w:rsidR="00402C04">
        <w:rPr>
          <w:rFonts w:ascii="Tahoma" w:hAnsi="Tahoma" w:cs="Tahoma"/>
          <w:sz w:val="22"/>
          <w:szCs w:val="22"/>
        </w:rPr>
        <w:t xml:space="preserve">untertops. Polyx </w:t>
      </w:r>
      <w:r w:rsidRPr="00E55CE9">
        <w:rPr>
          <w:rFonts w:ascii="Tahoma" w:hAnsi="Tahoma" w:cs="Tahoma"/>
          <w:sz w:val="22"/>
          <w:szCs w:val="22"/>
        </w:rPr>
        <w:t>Oil has also proven itself to be an excellent finish for unglazed terra cotta tile</w:t>
      </w:r>
      <w:r w:rsidR="00402C04">
        <w:rPr>
          <w:rFonts w:ascii="Tahoma" w:hAnsi="Tahoma" w:cs="Tahoma"/>
          <w:sz w:val="22"/>
          <w:szCs w:val="22"/>
        </w:rPr>
        <w:t>s and concrete</w:t>
      </w:r>
      <w:r w:rsidRPr="00E55CE9">
        <w:rPr>
          <w:rFonts w:ascii="Tahoma" w:hAnsi="Tahoma" w:cs="Tahoma"/>
          <w:sz w:val="22"/>
          <w:szCs w:val="22"/>
        </w:rPr>
        <w:t xml:space="preserve">. </w:t>
      </w:r>
    </w:p>
    <w:p w:rsidR="00402C04" w:rsidRDefault="00485C1C" w:rsidP="00E55CE9">
      <w:pPr>
        <w:jc w:val="both"/>
        <w:rPr>
          <w:rFonts w:ascii="Tahoma" w:hAnsi="Tahoma" w:cs="Tahoma"/>
          <w:b/>
          <w:bCs/>
          <w:sz w:val="22"/>
          <w:szCs w:val="22"/>
        </w:rPr>
      </w:pPr>
      <w:r w:rsidRPr="00E55CE9">
        <w:rPr>
          <w:rFonts w:ascii="Tahoma" w:hAnsi="Tahoma" w:cs="Tahoma"/>
          <w:b/>
          <w:bCs/>
          <w:sz w:val="22"/>
          <w:szCs w:val="22"/>
        </w:rPr>
        <w:t>Q: How l</w:t>
      </w:r>
      <w:r w:rsidR="00AC7CFE">
        <w:rPr>
          <w:rFonts w:ascii="Tahoma" w:hAnsi="Tahoma" w:cs="Tahoma"/>
          <w:b/>
          <w:bCs/>
          <w:sz w:val="22"/>
          <w:szCs w:val="22"/>
        </w:rPr>
        <w:t xml:space="preserve">ong does it take for OSMO Polyx </w:t>
      </w:r>
      <w:r w:rsidRPr="00E55CE9">
        <w:rPr>
          <w:rFonts w:ascii="Tahoma" w:hAnsi="Tahoma" w:cs="Tahoma"/>
          <w:b/>
          <w:bCs/>
          <w:sz w:val="22"/>
          <w:szCs w:val="22"/>
        </w:rPr>
        <w:t xml:space="preserve">Oil to dry? </w:t>
      </w:r>
    </w:p>
    <w:p w:rsidR="0026556D" w:rsidRDefault="00485C1C" w:rsidP="00402C04">
      <w:pPr>
        <w:jc w:val="both"/>
        <w:rPr>
          <w:rFonts w:ascii="Tahoma" w:hAnsi="Tahoma" w:cs="Tahoma"/>
          <w:sz w:val="22"/>
          <w:szCs w:val="22"/>
        </w:rPr>
      </w:pPr>
      <w:r w:rsidRPr="00402C04">
        <w:rPr>
          <w:rFonts w:ascii="Tahoma" w:hAnsi="Tahoma" w:cs="Tahoma"/>
          <w:b/>
          <w:sz w:val="22"/>
          <w:szCs w:val="22"/>
        </w:rPr>
        <w:t>A:</w:t>
      </w:r>
      <w:r w:rsidRPr="00E55CE9">
        <w:rPr>
          <w:rFonts w:ascii="Tahoma" w:hAnsi="Tahoma" w:cs="Tahoma"/>
          <w:sz w:val="22"/>
          <w:szCs w:val="22"/>
        </w:rPr>
        <w:t xml:space="preserve"> Ideal conditions for drying finishes include a constant supply of fr</w:t>
      </w:r>
      <w:r w:rsidR="00402C04">
        <w:rPr>
          <w:rFonts w:ascii="Tahoma" w:hAnsi="Tahoma" w:cs="Tahoma"/>
          <w:sz w:val="22"/>
          <w:szCs w:val="22"/>
        </w:rPr>
        <w:t>esh air, temperatures around 25C</w:t>
      </w:r>
      <w:r w:rsidRPr="00E55CE9">
        <w:rPr>
          <w:rFonts w:ascii="Tahoma" w:hAnsi="Tahoma" w:cs="Tahoma"/>
          <w:sz w:val="22"/>
          <w:szCs w:val="22"/>
        </w:rPr>
        <w:t xml:space="preserve">, and relatively low humidity. Given adequate conditions, a floor finished with </w:t>
      </w:r>
      <w:r w:rsidR="00402C04">
        <w:rPr>
          <w:rFonts w:ascii="Tahoma" w:hAnsi="Tahoma" w:cs="Tahoma"/>
          <w:sz w:val="22"/>
          <w:szCs w:val="22"/>
        </w:rPr>
        <w:t xml:space="preserve">Polyx-Oil is safe to re </w:t>
      </w:r>
      <w:r w:rsidRPr="00E55CE9">
        <w:rPr>
          <w:rFonts w:ascii="Tahoma" w:hAnsi="Tahoma" w:cs="Tahoma"/>
          <w:sz w:val="22"/>
          <w:szCs w:val="22"/>
        </w:rPr>
        <w:t>coat 24 hours after the first coat, and is</w:t>
      </w:r>
      <w:r w:rsidR="00402C04">
        <w:rPr>
          <w:rFonts w:ascii="Tahoma" w:hAnsi="Tahoma" w:cs="Tahoma"/>
          <w:sz w:val="22"/>
          <w:szCs w:val="22"/>
        </w:rPr>
        <w:t xml:space="preserve"> safe to walk on</w:t>
      </w:r>
      <w:r w:rsidRPr="00E55CE9">
        <w:rPr>
          <w:rFonts w:ascii="Tahoma" w:hAnsi="Tahoma" w:cs="Tahoma"/>
          <w:sz w:val="22"/>
          <w:szCs w:val="22"/>
        </w:rPr>
        <w:t xml:space="preserve"> 24</w:t>
      </w:r>
      <w:r w:rsidR="00402C04">
        <w:rPr>
          <w:rFonts w:ascii="Tahoma" w:hAnsi="Tahoma" w:cs="Tahoma"/>
          <w:sz w:val="22"/>
          <w:szCs w:val="22"/>
        </w:rPr>
        <w:t xml:space="preserve"> </w:t>
      </w:r>
      <w:r w:rsidRPr="00E55CE9">
        <w:rPr>
          <w:rFonts w:ascii="Tahoma" w:hAnsi="Tahoma" w:cs="Tahoma"/>
          <w:sz w:val="22"/>
          <w:szCs w:val="22"/>
        </w:rPr>
        <w:t>-</w:t>
      </w:r>
      <w:r w:rsidR="00402C04">
        <w:rPr>
          <w:rFonts w:ascii="Tahoma" w:hAnsi="Tahoma" w:cs="Tahoma"/>
          <w:sz w:val="22"/>
          <w:szCs w:val="22"/>
        </w:rPr>
        <w:t xml:space="preserve"> </w:t>
      </w:r>
      <w:r w:rsidRPr="00E55CE9">
        <w:rPr>
          <w:rFonts w:ascii="Tahoma" w:hAnsi="Tahoma" w:cs="Tahoma"/>
          <w:sz w:val="22"/>
          <w:szCs w:val="22"/>
        </w:rPr>
        <w:t>48 hours after the second coat. The full curing time for this finish, how</w:t>
      </w:r>
      <w:r w:rsidR="00402C04">
        <w:rPr>
          <w:rFonts w:ascii="Tahoma" w:hAnsi="Tahoma" w:cs="Tahoma"/>
          <w:sz w:val="22"/>
          <w:szCs w:val="22"/>
        </w:rPr>
        <w:t xml:space="preserve">ever, is about 28 days. During this </w:t>
      </w:r>
      <w:r w:rsidRPr="00E55CE9">
        <w:rPr>
          <w:rFonts w:ascii="Tahoma" w:hAnsi="Tahoma" w:cs="Tahoma"/>
          <w:sz w:val="22"/>
          <w:szCs w:val="22"/>
        </w:rPr>
        <w:t>period the</w:t>
      </w:r>
      <w:r w:rsidR="00402C04">
        <w:rPr>
          <w:rFonts w:ascii="Tahoma" w:hAnsi="Tahoma" w:cs="Tahoma"/>
          <w:sz w:val="22"/>
          <w:szCs w:val="22"/>
        </w:rPr>
        <w:t xml:space="preserve"> floor can be </w:t>
      </w:r>
    </w:p>
    <w:p w:rsidR="0026556D" w:rsidRDefault="0026556D" w:rsidP="00402C04">
      <w:pPr>
        <w:jc w:val="both"/>
        <w:rPr>
          <w:rFonts w:ascii="Tahoma" w:hAnsi="Tahoma" w:cs="Tahoma"/>
          <w:sz w:val="22"/>
          <w:szCs w:val="22"/>
        </w:rPr>
      </w:pPr>
    </w:p>
    <w:p w:rsidR="00402C04" w:rsidRDefault="00402C04" w:rsidP="00402C04">
      <w:pPr>
        <w:jc w:val="both"/>
        <w:rPr>
          <w:rFonts w:ascii="Tahoma" w:hAnsi="Tahoma" w:cs="Tahoma"/>
          <w:sz w:val="22"/>
          <w:szCs w:val="22"/>
        </w:rPr>
      </w:pPr>
      <w:proofErr w:type="gramStart"/>
      <w:r>
        <w:rPr>
          <w:rFonts w:ascii="Tahoma" w:hAnsi="Tahoma" w:cs="Tahoma"/>
          <w:sz w:val="22"/>
          <w:szCs w:val="22"/>
        </w:rPr>
        <w:t>exposed</w:t>
      </w:r>
      <w:proofErr w:type="gramEnd"/>
      <w:r>
        <w:rPr>
          <w:rFonts w:ascii="Tahoma" w:hAnsi="Tahoma" w:cs="Tahoma"/>
          <w:sz w:val="22"/>
          <w:szCs w:val="22"/>
        </w:rPr>
        <w:t xml:space="preserve"> to light foot</w:t>
      </w:r>
      <w:r w:rsidR="00485C1C" w:rsidRPr="00E55CE9">
        <w:rPr>
          <w:rFonts w:ascii="Tahoma" w:hAnsi="Tahoma" w:cs="Tahoma"/>
          <w:sz w:val="22"/>
          <w:szCs w:val="22"/>
        </w:rPr>
        <w:t xml:space="preserve"> traffic, but all areas of the floor must have constant access to </w:t>
      </w:r>
      <w:r>
        <w:rPr>
          <w:rFonts w:ascii="Tahoma" w:hAnsi="Tahoma" w:cs="Tahoma"/>
          <w:sz w:val="22"/>
          <w:szCs w:val="22"/>
        </w:rPr>
        <w:t xml:space="preserve">fresh air. We recommend leaving all rugs or low </w:t>
      </w:r>
      <w:r w:rsidR="00485C1C" w:rsidRPr="00E55CE9">
        <w:rPr>
          <w:rFonts w:ascii="Tahoma" w:hAnsi="Tahoma" w:cs="Tahoma"/>
          <w:sz w:val="22"/>
          <w:szCs w:val="22"/>
        </w:rPr>
        <w:t>furniture</w:t>
      </w:r>
      <w:r>
        <w:rPr>
          <w:rFonts w:ascii="Tahoma" w:hAnsi="Tahoma" w:cs="Tahoma"/>
          <w:sz w:val="22"/>
          <w:szCs w:val="22"/>
        </w:rPr>
        <w:t xml:space="preserve"> off the floor for the curing period. If you need to put other furniture back, lift it into position rather than drag it over the floor. The placement of felt or soft nylon glides under contact points is recommended.</w:t>
      </w:r>
    </w:p>
    <w:p w:rsidR="00CE74DF" w:rsidRDefault="00485C1C" w:rsidP="00402C04">
      <w:pPr>
        <w:jc w:val="both"/>
        <w:rPr>
          <w:rFonts w:ascii="Tahoma" w:hAnsi="Tahoma" w:cs="Tahoma"/>
          <w:b/>
          <w:bCs/>
          <w:sz w:val="22"/>
          <w:szCs w:val="22"/>
        </w:rPr>
      </w:pPr>
      <w:r>
        <w:rPr>
          <w:rFonts w:ascii="Tahoma" w:hAnsi="Tahoma" w:cs="Tahoma"/>
          <w:b/>
          <w:bCs/>
          <w:sz w:val="22"/>
          <w:szCs w:val="22"/>
        </w:rPr>
        <w:t xml:space="preserve">Q: How do I tell </w:t>
      </w:r>
      <w:r w:rsidR="00AC7CFE">
        <w:rPr>
          <w:rFonts w:ascii="Tahoma" w:hAnsi="Tahoma" w:cs="Tahoma"/>
          <w:b/>
          <w:bCs/>
          <w:sz w:val="22"/>
          <w:szCs w:val="22"/>
        </w:rPr>
        <w:t xml:space="preserve">if I've over </w:t>
      </w:r>
      <w:r w:rsidR="00754EB7">
        <w:rPr>
          <w:rFonts w:ascii="Tahoma" w:hAnsi="Tahoma" w:cs="Tahoma"/>
          <w:b/>
          <w:bCs/>
          <w:sz w:val="22"/>
          <w:szCs w:val="22"/>
        </w:rPr>
        <w:t xml:space="preserve">applied OSMO Polyx </w:t>
      </w:r>
      <w:r>
        <w:rPr>
          <w:rFonts w:ascii="Tahoma" w:hAnsi="Tahoma" w:cs="Tahoma"/>
          <w:b/>
          <w:bCs/>
          <w:sz w:val="22"/>
          <w:szCs w:val="22"/>
        </w:rPr>
        <w:t xml:space="preserve">Oil? </w:t>
      </w:r>
    </w:p>
    <w:p w:rsidR="00CE74DF" w:rsidRDefault="00485C1C" w:rsidP="00402C04">
      <w:pPr>
        <w:jc w:val="both"/>
        <w:rPr>
          <w:rFonts w:ascii="Tahoma" w:hAnsi="Tahoma" w:cs="Tahoma"/>
          <w:sz w:val="22"/>
          <w:szCs w:val="22"/>
        </w:rPr>
      </w:pPr>
      <w:r w:rsidRPr="00CE74DF">
        <w:rPr>
          <w:rFonts w:ascii="Tahoma" w:hAnsi="Tahoma" w:cs="Tahoma"/>
          <w:b/>
          <w:sz w:val="22"/>
          <w:szCs w:val="22"/>
        </w:rPr>
        <w:t>A:</w:t>
      </w:r>
      <w:r w:rsidR="00CE74DF">
        <w:rPr>
          <w:rFonts w:ascii="Tahoma" w:hAnsi="Tahoma" w:cs="Tahoma"/>
          <w:sz w:val="22"/>
          <w:szCs w:val="22"/>
        </w:rPr>
        <w:t xml:space="preserve"> Over application of Polyx </w:t>
      </w:r>
      <w:r>
        <w:rPr>
          <w:rFonts w:ascii="Tahoma" w:hAnsi="Tahoma" w:cs="Tahoma"/>
          <w:sz w:val="22"/>
          <w:szCs w:val="22"/>
        </w:rPr>
        <w:t>Oil is one of the more diffi</w:t>
      </w:r>
      <w:r w:rsidR="00CE74DF">
        <w:rPr>
          <w:rFonts w:ascii="Tahoma" w:hAnsi="Tahoma" w:cs="Tahoma"/>
          <w:sz w:val="22"/>
          <w:szCs w:val="22"/>
        </w:rPr>
        <w:t xml:space="preserve">cult problems to remedy, so it is very important to </w:t>
      </w:r>
      <w:r>
        <w:rPr>
          <w:rFonts w:ascii="Tahoma" w:hAnsi="Tahoma" w:cs="Tahoma"/>
          <w:sz w:val="22"/>
          <w:szCs w:val="22"/>
        </w:rPr>
        <w:t>READ AND FOLLOW APPLICATION INSTRUCTIONS. While the floor is still wet, check for excessively shiny areas, and use the OSM</w:t>
      </w:r>
      <w:r w:rsidR="00CE74DF">
        <w:rPr>
          <w:rFonts w:ascii="Tahoma" w:hAnsi="Tahoma" w:cs="Tahoma"/>
          <w:sz w:val="22"/>
          <w:szCs w:val="22"/>
        </w:rPr>
        <w:t xml:space="preserve">O Floor Brush or a white </w:t>
      </w:r>
      <w:r>
        <w:rPr>
          <w:rFonts w:ascii="Tahoma" w:hAnsi="Tahoma" w:cs="Tahoma"/>
          <w:sz w:val="22"/>
          <w:szCs w:val="22"/>
        </w:rPr>
        <w:t>pad to move the excess to other areas of the floor. Brush marks in the fini</w:t>
      </w:r>
      <w:r w:rsidR="00CE74DF">
        <w:rPr>
          <w:rFonts w:ascii="Tahoma" w:hAnsi="Tahoma" w:cs="Tahoma"/>
          <w:sz w:val="22"/>
          <w:szCs w:val="22"/>
        </w:rPr>
        <w:t xml:space="preserve">sh are a good indicator of over </w:t>
      </w:r>
      <w:r>
        <w:rPr>
          <w:rFonts w:ascii="Tahoma" w:hAnsi="Tahoma" w:cs="Tahoma"/>
          <w:sz w:val="22"/>
          <w:szCs w:val="22"/>
        </w:rPr>
        <w:t>application. Once the floor is dry, try to scratch the floor with your fingernail. If you're able to pul</w:t>
      </w:r>
      <w:r w:rsidR="00CE74DF">
        <w:rPr>
          <w:rFonts w:ascii="Tahoma" w:hAnsi="Tahoma" w:cs="Tahoma"/>
          <w:sz w:val="22"/>
          <w:szCs w:val="22"/>
        </w:rPr>
        <w:t xml:space="preserve">l </w:t>
      </w:r>
      <w:r>
        <w:rPr>
          <w:rFonts w:ascii="Tahoma" w:hAnsi="Tahoma" w:cs="Tahoma"/>
          <w:sz w:val="22"/>
          <w:szCs w:val="22"/>
        </w:rPr>
        <w:t xml:space="preserve">up a powdery white line of wax, you will need to sand or screen the excess finish off, and apply another coat VERY THINLY. </w:t>
      </w:r>
    </w:p>
    <w:p w:rsidR="00CE74DF" w:rsidRDefault="00485C1C" w:rsidP="00402C04">
      <w:pPr>
        <w:jc w:val="both"/>
        <w:rPr>
          <w:rFonts w:ascii="Tahoma" w:hAnsi="Tahoma" w:cs="Tahoma"/>
          <w:b/>
          <w:bCs/>
          <w:sz w:val="22"/>
          <w:szCs w:val="22"/>
        </w:rPr>
      </w:pPr>
      <w:r>
        <w:rPr>
          <w:rFonts w:ascii="Tahoma" w:hAnsi="Tahoma" w:cs="Tahoma"/>
          <w:b/>
          <w:bCs/>
          <w:sz w:val="22"/>
          <w:szCs w:val="22"/>
        </w:rPr>
        <w:t>Q: What do I</w:t>
      </w:r>
      <w:r w:rsidR="00754EB7">
        <w:rPr>
          <w:rFonts w:ascii="Tahoma" w:hAnsi="Tahoma" w:cs="Tahoma"/>
          <w:b/>
          <w:bCs/>
          <w:sz w:val="22"/>
          <w:szCs w:val="22"/>
        </w:rPr>
        <w:t xml:space="preserve"> do with my leftover OSMO Polyx </w:t>
      </w:r>
      <w:r>
        <w:rPr>
          <w:rFonts w:ascii="Tahoma" w:hAnsi="Tahoma" w:cs="Tahoma"/>
          <w:b/>
          <w:bCs/>
          <w:sz w:val="22"/>
          <w:szCs w:val="22"/>
        </w:rPr>
        <w:t xml:space="preserve">Oil? </w:t>
      </w:r>
    </w:p>
    <w:p w:rsidR="00CE74DF" w:rsidRDefault="00485C1C" w:rsidP="00402C04">
      <w:pPr>
        <w:jc w:val="both"/>
        <w:rPr>
          <w:rFonts w:ascii="Tahoma" w:hAnsi="Tahoma" w:cs="Tahoma"/>
          <w:sz w:val="22"/>
          <w:szCs w:val="22"/>
        </w:rPr>
      </w:pPr>
      <w:r w:rsidRPr="00CE74DF">
        <w:rPr>
          <w:rFonts w:ascii="Tahoma" w:hAnsi="Tahoma" w:cs="Tahoma"/>
          <w:b/>
          <w:sz w:val="22"/>
          <w:szCs w:val="22"/>
        </w:rPr>
        <w:t xml:space="preserve">A: </w:t>
      </w:r>
      <w:r w:rsidR="00B8363A">
        <w:rPr>
          <w:rFonts w:ascii="Tahoma" w:hAnsi="Tahoma" w:cs="Tahoma"/>
          <w:sz w:val="22"/>
          <w:szCs w:val="22"/>
        </w:rPr>
        <w:t xml:space="preserve">Unopened, Polyx </w:t>
      </w:r>
      <w:r>
        <w:rPr>
          <w:rFonts w:ascii="Tahoma" w:hAnsi="Tahoma" w:cs="Tahoma"/>
          <w:sz w:val="22"/>
          <w:szCs w:val="22"/>
        </w:rPr>
        <w:t>Oil has a shelf life of approximately 4-5 years. Once the can has been opened, there is a much higher chance that the finish m</w:t>
      </w:r>
      <w:r w:rsidR="00131F4E">
        <w:rPr>
          <w:rFonts w:ascii="Tahoma" w:hAnsi="Tahoma" w:cs="Tahoma"/>
          <w:sz w:val="22"/>
          <w:szCs w:val="22"/>
        </w:rPr>
        <w:t xml:space="preserve">ay become contaminated or dried </w:t>
      </w:r>
      <w:r>
        <w:rPr>
          <w:rFonts w:ascii="Tahoma" w:hAnsi="Tahoma" w:cs="Tahoma"/>
          <w:sz w:val="22"/>
          <w:szCs w:val="22"/>
        </w:rPr>
        <w:t>out. To prevent contamination, we recommend pouring the amount of Polyx-Oil needed into a separate container, rather than dipping your brush or pad into the can. When storing, the less air in the can, the less likely</w:t>
      </w:r>
      <w:r w:rsidR="00131F4E">
        <w:rPr>
          <w:rFonts w:ascii="Tahoma" w:hAnsi="Tahoma" w:cs="Tahoma"/>
          <w:sz w:val="22"/>
          <w:szCs w:val="22"/>
        </w:rPr>
        <w:t xml:space="preserve"> skimming or contamination will occur. Leftover Polyx </w:t>
      </w:r>
      <w:r>
        <w:rPr>
          <w:rFonts w:ascii="Tahoma" w:hAnsi="Tahoma" w:cs="Tahoma"/>
          <w:sz w:val="22"/>
          <w:szCs w:val="22"/>
        </w:rPr>
        <w:t>Oil should be tran</w:t>
      </w:r>
      <w:r w:rsidR="00131F4E">
        <w:rPr>
          <w:rFonts w:ascii="Tahoma" w:hAnsi="Tahoma" w:cs="Tahoma"/>
          <w:sz w:val="22"/>
          <w:szCs w:val="22"/>
        </w:rPr>
        <w:t xml:space="preserve">sferred to a smaller can or jar. If that isn’t practical, then we recommend cutting a piece of cling film, and placing in the can on top of the oil. This should stop a crust forming on the surface. If you open the Polyx </w:t>
      </w:r>
      <w:r>
        <w:rPr>
          <w:rFonts w:ascii="Tahoma" w:hAnsi="Tahoma" w:cs="Tahoma"/>
          <w:sz w:val="22"/>
          <w:szCs w:val="22"/>
        </w:rPr>
        <w:t>Oil at a later date and f</w:t>
      </w:r>
      <w:r w:rsidR="00131F4E">
        <w:rPr>
          <w:rFonts w:ascii="Tahoma" w:hAnsi="Tahoma" w:cs="Tahoma"/>
          <w:sz w:val="22"/>
          <w:szCs w:val="22"/>
        </w:rPr>
        <w:t xml:space="preserve">ind that the finish has skimmed </w:t>
      </w:r>
      <w:r>
        <w:rPr>
          <w:rFonts w:ascii="Tahoma" w:hAnsi="Tahoma" w:cs="Tahoma"/>
          <w:sz w:val="22"/>
          <w:szCs w:val="22"/>
        </w:rPr>
        <w:t xml:space="preserve">over, remove as much of the "skin" as possible, and stir the finish thoroughly. If you notice a significant discoloration or strong rancid </w:t>
      </w:r>
      <w:r w:rsidR="00402C04">
        <w:rPr>
          <w:rFonts w:ascii="Tahoma" w:hAnsi="Tahoma" w:cs="Tahoma"/>
          <w:sz w:val="22"/>
          <w:szCs w:val="22"/>
        </w:rPr>
        <w:t>odour</w:t>
      </w:r>
      <w:r w:rsidR="00131F4E">
        <w:rPr>
          <w:rFonts w:ascii="Tahoma" w:hAnsi="Tahoma" w:cs="Tahoma"/>
          <w:sz w:val="22"/>
          <w:szCs w:val="22"/>
        </w:rPr>
        <w:t>, discard the material</w:t>
      </w:r>
      <w:r>
        <w:rPr>
          <w:rFonts w:ascii="Tahoma" w:hAnsi="Tahoma" w:cs="Tahoma"/>
          <w:sz w:val="22"/>
          <w:szCs w:val="22"/>
        </w:rPr>
        <w:t xml:space="preserve">. </w:t>
      </w:r>
    </w:p>
    <w:p w:rsidR="00CE74DF" w:rsidRDefault="00485C1C" w:rsidP="00402C04">
      <w:pPr>
        <w:jc w:val="both"/>
        <w:rPr>
          <w:rFonts w:ascii="Tahoma" w:hAnsi="Tahoma" w:cs="Tahoma"/>
          <w:b/>
          <w:bCs/>
          <w:sz w:val="22"/>
          <w:szCs w:val="22"/>
        </w:rPr>
      </w:pPr>
      <w:r>
        <w:rPr>
          <w:rFonts w:ascii="Tahoma" w:hAnsi="Tahoma" w:cs="Tahoma"/>
          <w:b/>
          <w:bCs/>
          <w:sz w:val="22"/>
          <w:szCs w:val="22"/>
        </w:rPr>
        <w:t>Q: What kind of safety precautions should I ta</w:t>
      </w:r>
      <w:r w:rsidR="00754EB7">
        <w:rPr>
          <w:rFonts w:ascii="Tahoma" w:hAnsi="Tahoma" w:cs="Tahoma"/>
          <w:b/>
          <w:bCs/>
          <w:sz w:val="22"/>
          <w:szCs w:val="22"/>
        </w:rPr>
        <w:t xml:space="preserve">ke when working with OSMO Polyx </w:t>
      </w:r>
      <w:r>
        <w:rPr>
          <w:rFonts w:ascii="Tahoma" w:hAnsi="Tahoma" w:cs="Tahoma"/>
          <w:b/>
          <w:bCs/>
          <w:sz w:val="22"/>
          <w:szCs w:val="22"/>
        </w:rPr>
        <w:t xml:space="preserve">Oil? </w:t>
      </w:r>
    </w:p>
    <w:p w:rsidR="00CE74DF" w:rsidRDefault="00485C1C" w:rsidP="00402C04">
      <w:pPr>
        <w:jc w:val="both"/>
        <w:rPr>
          <w:rFonts w:ascii="Tahoma" w:hAnsi="Tahoma" w:cs="Tahoma"/>
          <w:sz w:val="22"/>
          <w:szCs w:val="22"/>
        </w:rPr>
      </w:pPr>
      <w:r w:rsidRPr="00CE74DF">
        <w:rPr>
          <w:rFonts w:ascii="Tahoma" w:hAnsi="Tahoma" w:cs="Tahoma"/>
          <w:b/>
          <w:sz w:val="22"/>
          <w:szCs w:val="22"/>
        </w:rPr>
        <w:t>A:</w:t>
      </w:r>
      <w:r w:rsidR="00CE74DF">
        <w:rPr>
          <w:rFonts w:ascii="Tahoma" w:hAnsi="Tahoma" w:cs="Tahoma"/>
          <w:b/>
          <w:sz w:val="22"/>
          <w:szCs w:val="22"/>
        </w:rPr>
        <w:t xml:space="preserve"> </w:t>
      </w:r>
      <w:r>
        <w:rPr>
          <w:rFonts w:ascii="Tahoma" w:hAnsi="Tahoma" w:cs="Tahoma"/>
          <w:sz w:val="22"/>
          <w:szCs w:val="22"/>
        </w:rPr>
        <w:t>The mos</w:t>
      </w:r>
      <w:r w:rsidR="00754EB7">
        <w:rPr>
          <w:rFonts w:ascii="Tahoma" w:hAnsi="Tahoma" w:cs="Tahoma"/>
          <w:sz w:val="22"/>
          <w:szCs w:val="22"/>
        </w:rPr>
        <w:t xml:space="preserve">t toxic component of OSMO Polyx </w:t>
      </w:r>
      <w:r>
        <w:rPr>
          <w:rFonts w:ascii="Tahoma" w:hAnsi="Tahoma" w:cs="Tahoma"/>
          <w:sz w:val="22"/>
          <w:szCs w:val="22"/>
        </w:rPr>
        <w:t xml:space="preserve">Oil is its solvent. The solvent used is </w:t>
      </w:r>
      <w:r w:rsidR="00402C04">
        <w:rPr>
          <w:rFonts w:ascii="Tahoma" w:hAnsi="Tahoma" w:cs="Tahoma"/>
          <w:sz w:val="22"/>
          <w:szCs w:val="22"/>
        </w:rPr>
        <w:t>disaromatised</w:t>
      </w:r>
      <w:r>
        <w:rPr>
          <w:rFonts w:ascii="Tahoma" w:hAnsi="Tahoma" w:cs="Tahoma"/>
          <w:sz w:val="22"/>
          <w:szCs w:val="22"/>
        </w:rPr>
        <w:t xml:space="preserve"> mineral spirits, from which the benzene has been extracted, making it a </w:t>
      </w:r>
      <w:r w:rsidR="00754EB7">
        <w:rPr>
          <w:rFonts w:ascii="Tahoma" w:hAnsi="Tahoma" w:cs="Tahoma"/>
          <w:sz w:val="22"/>
          <w:szCs w:val="22"/>
        </w:rPr>
        <w:t xml:space="preserve">very low </w:t>
      </w:r>
      <w:r>
        <w:rPr>
          <w:rFonts w:ascii="Tahoma" w:hAnsi="Tahoma" w:cs="Tahoma"/>
          <w:sz w:val="22"/>
          <w:szCs w:val="22"/>
        </w:rPr>
        <w:t>toxic version of ordinary mineral spirits. Most p</w:t>
      </w:r>
      <w:r w:rsidR="00754EB7">
        <w:rPr>
          <w:rFonts w:ascii="Tahoma" w:hAnsi="Tahoma" w:cs="Tahoma"/>
          <w:sz w:val="22"/>
          <w:szCs w:val="22"/>
        </w:rPr>
        <w:t xml:space="preserve">eople are able to use Polyx </w:t>
      </w:r>
      <w:r>
        <w:rPr>
          <w:rFonts w:ascii="Tahoma" w:hAnsi="Tahoma" w:cs="Tahoma"/>
          <w:sz w:val="22"/>
          <w:szCs w:val="22"/>
        </w:rPr>
        <w:t>Oil withou</w:t>
      </w:r>
      <w:r w:rsidR="00754EB7">
        <w:rPr>
          <w:rFonts w:ascii="Tahoma" w:hAnsi="Tahoma" w:cs="Tahoma"/>
          <w:sz w:val="22"/>
          <w:szCs w:val="22"/>
        </w:rPr>
        <w:t>t any problems</w:t>
      </w:r>
      <w:r>
        <w:rPr>
          <w:rFonts w:ascii="Tahoma" w:hAnsi="Tahoma" w:cs="Tahoma"/>
          <w:sz w:val="22"/>
          <w:szCs w:val="22"/>
        </w:rPr>
        <w:t>, but we always recommend self-testing for chemical sensitivity. For the best protection, use nitrile gloves and a respirato</w:t>
      </w:r>
      <w:r w:rsidR="00754EB7">
        <w:rPr>
          <w:rFonts w:ascii="Tahoma" w:hAnsi="Tahoma" w:cs="Tahoma"/>
          <w:sz w:val="22"/>
          <w:szCs w:val="22"/>
        </w:rPr>
        <w:t xml:space="preserve">r with an </w:t>
      </w:r>
      <w:r>
        <w:rPr>
          <w:rFonts w:ascii="Tahoma" w:hAnsi="Tahoma" w:cs="Tahoma"/>
          <w:sz w:val="22"/>
          <w:szCs w:val="22"/>
        </w:rPr>
        <w:t xml:space="preserve">approved organic </w:t>
      </w:r>
      <w:r w:rsidR="00402C04">
        <w:rPr>
          <w:rFonts w:ascii="Tahoma" w:hAnsi="Tahoma" w:cs="Tahoma"/>
          <w:sz w:val="22"/>
          <w:szCs w:val="22"/>
        </w:rPr>
        <w:t>vapour</w:t>
      </w:r>
      <w:r>
        <w:rPr>
          <w:rFonts w:ascii="Tahoma" w:hAnsi="Tahoma" w:cs="Tahoma"/>
          <w:sz w:val="22"/>
          <w:szCs w:val="22"/>
        </w:rPr>
        <w:t xml:space="preserve"> cartridge. </w:t>
      </w:r>
    </w:p>
    <w:p w:rsidR="00CE74DF" w:rsidRDefault="00485C1C" w:rsidP="00402C04">
      <w:pPr>
        <w:jc w:val="both"/>
        <w:rPr>
          <w:rFonts w:ascii="Tahoma" w:hAnsi="Tahoma" w:cs="Tahoma"/>
          <w:b/>
          <w:bCs/>
          <w:sz w:val="22"/>
          <w:szCs w:val="22"/>
        </w:rPr>
      </w:pPr>
      <w:r>
        <w:rPr>
          <w:rFonts w:ascii="Tahoma" w:hAnsi="Tahoma" w:cs="Tahoma"/>
          <w:b/>
          <w:bCs/>
          <w:sz w:val="22"/>
          <w:szCs w:val="22"/>
        </w:rPr>
        <w:t>Q: How should the floor be sanded and prepare</w:t>
      </w:r>
      <w:r w:rsidR="00754EB7">
        <w:rPr>
          <w:rFonts w:ascii="Tahoma" w:hAnsi="Tahoma" w:cs="Tahoma"/>
          <w:b/>
          <w:bCs/>
          <w:sz w:val="22"/>
          <w:szCs w:val="22"/>
        </w:rPr>
        <w:t xml:space="preserve">d for application of OSMO Polyx </w:t>
      </w:r>
      <w:r>
        <w:rPr>
          <w:rFonts w:ascii="Tahoma" w:hAnsi="Tahoma" w:cs="Tahoma"/>
          <w:b/>
          <w:bCs/>
          <w:sz w:val="22"/>
          <w:szCs w:val="22"/>
        </w:rPr>
        <w:t xml:space="preserve">Oil? </w:t>
      </w:r>
    </w:p>
    <w:p w:rsidR="00CE74DF" w:rsidRDefault="00485C1C" w:rsidP="00402C04">
      <w:pPr>
        <w:jc w:val="both"/>
        <w:rPr>
          <w:rFonts w:ascii="Tahoma" w:hAnsi="Tahoma" w:cs="Tahoma"/>
          <w:sz w:val="22"/>
          <w:szCs w:val="22"/>
        </w:rPr>
      </w:pPr>
      <w:r w:rsidRPr="00CE74DF">
        <w:rPr>
          <w:rFonts w:ascii="Tahoma" w:hAnsi="Tahoma" w:cs="Tahoma"/>
          <w:b/>
          <w:sz w:val="22"/>
          <w:szCs w:val="22"/>
        </w:rPr>
        <w:t>A:</w:t>
      </w:r>
      <w:r>
        <w:rPr>
          <w:rFonts w:ascii="Tahoma" w:hAnsi="Tahoma" w:cs="Tahoma"/>
          <w:sz w:val="22"/>
          <w:szCs w:val="22"/>
        </w:rPr>
        <w:t xml:space="preserve"> Proper preparation of the floor is one </w:t>
      </w:r>
      <w:r w:rsidR="00754EB7">
        <w:rPr>
          <w:rFonts w:ascii="Tahoma" w:hAnsi="Tahoma" w:cs="Tahoma"/>
          <w:sz w:val="22"/>
          <w:szCs w:val="22"/>
        </w:rPr>
        <w:t>of the most important factors for a successful Polyx Oil finish</w:t>
      </w:r>
      <w:r>
        <w:rPr>
          <w:rFonts w:ascii="Tahoma" w:hAnsi="Tahoma" w:cs="Tahoma"/>
          <w:sz w:val="22"/>
          <w:szCs w:val="22"/>
        </w:rPr>
        <w:t>. The final</w:t>
      </w:r>
      <w:r w:rsidR="00754EB7">
        <w:rPr>
          <w:rFonts w:ascii="Tahoma" w:hAnsi="Tahoma" w:cs="Tahoma"/>
          <w:sz w:val="22"/>
          <w:szCs w:val="22"/>
        </w:rPr>
        <w:t xml:space="preserve"> sanding should be</w:t>
      </w:r>
      <w:r>
        <w:rPr>
          <w:rFonts w:ascii="Tahoma" w:hAnsi="Tahoma" w:cs="Tahoma"/>
          <w:sz w:val="22"/>
          <w:szCs w:val="22"/>
        </w:rPr>
        <w:t xml:space="preserve"> </w:t>
      </w:r>
      <w:r w:rsidR="00754EB7">
        <w:rPr>
          <w:rFonts w:ascii="Tahoma" w:hAnsi="Tahoma" w:cs="Tahoma"/>
          <w:sz w:val="22"/>
          <w:szCs w:val="22"/>
        </w:rPr>
        <w:t>no finer than 120 grit. Be extra careful to remove any marks or gouges in the surface of the timber</w:t>
      </w:r>
      <w:r>
        <w:rPr>
          <w:rFonts w:ascii="Tahoma" w:hAnsi="Tahoma" w:cs="Tahoma"/>
          <w:sz w:val="22"/>
          <w:szCs w:val="22"/>
        </w:rPr>
        <w:t xml:space="preserve">, as the penetrating finish will accentuate these marks. </w:t>
      </w:r>
      <w:r w:rsidR="00754EB7">
        <w:rPr>
          <w:rFonts w:ascii="Tahoma" w:hAnsi="Tahoma" w:cs="Tahoma"/>
          <w:sz w:val="22"/>
          <w:szCs w:val="22"/>
        </w:rPr>
        <w:t>R</w:t>
      </w:r>
      <w:r>
        <w:rPr>
          <w:rFonts w:ascii="Tahoma" w:hAnsi="Tahoma" w:cs="Tahoma"/>
          <w:sz w:val="22"/>
          <w:szCs w:val="22"/>
        </w:rPr>
        <w:t>emove any sawdust or sandpaper grit</w:t>
      </w:r>
      <w:r w:rsidR="00754EB7">
        <w:rPr>
          <w:rFonts w:ascii="Tahoma" w:hAnsi="Tahoma" w:cs="Tahoma"/>
          <w:sz w:val="22"/>
          <w:szCs w:val="22"/>
        </w:rPr>
        <w:t xml:space="preserve"> etc</w:t>
      </w:r>
      <w:r>
        <w:rPr>
          <w:rFonts w:ascii="Tahoma" w:hAnsi="Tahoma" w:cs="Tahoma"/>
          <w:sz w:val="22"/>
          <w:szCs w:val="22"/>
        </w:rPr>
        <w:t>. Leftover dust or debris will get caught in the fi</w:t>
      </w:r>
      <w:r w:rsidR="00754EB7">
        <w:rPr>
          <w:rFonts w:ascii="Tahoma" w:hAnsi="Tahoma" w:cs="Tahoma"/>
          <w:sz w:val="22"/>
          <w:szCs w:val="22"/>
        </w:rPr>
        <w:t>nish, leaving you with a rough</w:t>
      </w:r>
      <w:r>
        <w:rPr>
          <w:rFonts w:ascii="Tahoma" w:hAnsi="Tahoma" w:cs="Tahoma"/>
          <w:sz w:val="22"/>
          <w:szCs w:val="22"/>
        </w:rPr>
        <w:t xml:space="preserve"> texture.</w:t>
      </w:r>
      <w:r w:rsidR="00754EB7">
        <w:rPr>
          <w:rFonts w:ascii="Tahoma" w:hAnsi="Tahoma" w:cs="Tahoma"/>
          <w:sz w:val="22"/>
          <w:szCs w:val="22"/>
        </w:rPr>
        <w:t xml:space="preserve"> The dust will also be visible in the finish.</w:t>
      </w:r>
    </w:p>
    <w:p w:rsidR="00CE74DF" w:rsidRDefault="00485C1C" w:rsidP="00402C04">
      <w:pPr>
        <w:jc w:val="both"/>
        <w:rPr>
          <w:rFonts w:ascii="Tahoma" w:hAnsi="Tahoma" w:cs="Tahoma"/>
          <w:b/>
          <w:bCs/>
          <w:sz w:val="22"/>
          <w:szCs w:val="22"/>
        </w:rPr>
      </w:pPr>
      <w:r>
        <w:rPr>
          <w:rFonts w:ascii="Tahoma" w:hAnsi="Tahoma" w:cs="Tahoma"/>
          <w:b/>
          <w:bCs/>
          <w:sz w:val="22"/>
          <w:szCs w:val="22"/>
        </w:rPr>
        <w:t>Q: What should I do if I find dust or debris</w:t>
      </w:r>
      <w:r w:rsidR="00AC7CFE">
        <w:rPr>
          <w:rFonts w:ascii="Tahoma" w:hAnsi="Tahoma" w:cs="Tahoma"/>
          <w:b/>
          <w:bCs/>
          <w:sz w:val="22"/>
          <w:szCs w:val="22"/>
        </w:rPr>
        <w:t xml:space="preserve"> in my first coat of OSMO Polyx </w:t>
      </w:r>
      <w:r>
        <w:rPr>
          <w:rFonts w:ascii="Tahoma" w:hAnsi="Tahoma" w:cs="Tahoma"/>
          <w:b/>
          <w:bCs/>
          <w:sz w:val="22"/>
          <w:szCs w:val="22"/>
        </w:rPr>
        <w:t xml:space="preserve">Oil? </w:t>
      </w:r>
    </w:p>
    <w:p w:rsidR="00485C1C" w:rsidRPr="00402C04" w:rsidRDefault="00485C1C" w:rsidP="00402C04">
      <w:pPr>
        <w:jc w:val="both"/>
        <w:rPr>
          <w:rFonts w:ascii="Tahoma" w:hAnsi="Tahoma" w:cs="Tahoma"/>
          <w:sz w:val="22"/>
          <w:szCs w:val="22"/>
        </w:rPr>
      </w:pPr>
      <w:r w:rsidRPr="00CE74DF">
        <w:rPr>
          <w:rFonts w:ascii="Tahoma" w:hAnsi="Tahoma" w:cs="Tahoma"/>
          <w:b/>
          <w:sz w:val="22"/>
          <w:szCs w:val="22"/>
        </w:rPr>
        <w:t>A:</w:t>
      </w:r>
      <w:r>
        <w:rPr>
          <w:rFonts w:ascii="Tahoma" w:hAnsi="Tahoma" w:cs="Tahoma"/>
          <w:sz w:val="22"/>
          <w:szCs w:val="22"/>
        </w:rPr>
        <w:t xml:space="preserve"> First, determine whether the finish was over</w:t>
      </w:r>
      <w:r w:rsidR="00754EB7">
        <w:rPr>
          <w:rFonts w:ascii="Tahoma" w:hAnsi="Tahoma" w:cs="Tahoma"/>
          <w:sz w:val="22"/>
          <w:szCs w:val="22"/>
        </w:rPr>
        <w:t xml:space="preserve"> </w:t>
      </w:r>
      <w:r>
        <w:rPr>
          <w:rFonts w:ascii="Tahoma" w:hAnsi="Tahoma" w:cs="Tahoma"/>
          <w:sz w:val="22"/>
          <w:szCs w:val="22"/>
        </w:rPr>
        <w:t xml:space="preserve">applied. If debris </w:t>
      </w:r>
      <w:r w:rsidR="00754EB7">
        <w:rPr>
          <w:rFonts w:ascii="Tahoma" w:hAnsi="Tahoma" w:cs="Tahoma"/>
          <w:sz w:val="22"/>
          <w:szCs w:val="22"/>
        </w:rPr>
        <w:t xml:space="preserve">is embedded in a layer of Polyx </w:t>
      </w:r>
      <w:r>
        <w:rPr>
          <w:rFonts w:ascii="Tahoma" w:hAnsi="Tahoma" w:cs="Tahoma"/>
          <w:sz w:val="22"/>
          <w:szCs w:val="22"/>
        </w:rPr>
        <w:t xml:space="preserve">Oil on top of </w:t>
      </w:r>
      <w:r w:rsidR="00754EB7">
        <w:rPr>
          <w:rFonts w:ascii="Tahoma" w:hAnsi="Tahoma" w:cs="Tahoma"/>
          <w:sz w:val="22"/>
          <w:szCs w:val="22"/>
        </w:rPr>
        <w:t>the wood, you will need to remove the top</w:t>
      </w:r>
      <w:r>
        <w:rPr>
          <w:rFonts w:ascii="Tahoma" w:hAnsi="Tahoma" w:cs="Tahoma"/>
          <w:sz w:val="22"/>
          <w:szCs w:val="22"/>
        </w:rPr>
        <w:t xml:space="preserve"> layer,</w:t>
      </w:r>
      <w:r w:rsidR="00754EB7">
        <w:rPr>
          <w:rFonts w:ascii="Tahoma" w:hAnsi="Tahoma" w:cs="Tahoma"/>
          <w:sz w:val="22"/>
          <w:szCs w:val="22"/>
        </w:rPr>
        <w:t xml:space="preserve"> using a green pad, and re a</w:t>
      </w:r>
      <w:r>
        <w:rPr>
          <w:rFonts w:ascii="Tahoma" w:hAnsi="Tahoma" w:cs="Tahoma"/>
          <w:sz w:val="22"/>
          <w:szCs w:val="22"/>
        </w:rPr>
        <w:t xml:space="preserve">pply, making sure to </w:t>
      </w:r>
      <w:r w:rsidR="00402C04">
        <w:rPr>
          <w:rFonts w:ascii="Tahoma" w:hAnsi="Tahoma" w:cs="Tahoma"/>
          <w:sz w:val="22"/>
          <w:szCs w:val="22"/>
        </w:rPr>
        <w:t>back wipe</w:t>
      </w:r>
      <w:r>
        <w:rPr>
          <w:rFonts w:ascii="Tahoma" w:hAnsi="Tahoma" w:cs="Tahoma"/>
          <w:sz w:val="22"/>
          <w:szCs w:val="22"/>
        </w:rPr>
        <w:t xml:space="preserve"> any excess material from the floor. If </w:t>
      </w:r>
      <w:r w:rsidR="00754EB7">
        <w:rPr>
          <w:rFonts w:ascii="Tahoma" w:hAnsi="Tahoma" w:cs="Tahoma"/>
          <w:sz w:val="22"/>
          <w:szCs w:val="22"/>
        </w:rPr>
        <w:t xml:space="preserve">the finish was not over applied, use a red </w:t>
      </w:r>
      <w:r w:rsidR="00F0346A">
        <w:rPr>
          <w:rFonts w:ascii="Tahoma" w:hAnsi="Tahoma" w:cs="Tahoma"/>
          <w:sz w:val="22"/>
          <w:szCs w:val="22"/>
        </w:rPr>
        <w:t xml:space="preserve">buffing pad to buff </w:t>
      </w:r>
      <w:r>
        <w:rPr>
          <w:rFonts w:ascii="Tahoma" w:hAnsi="Tahoma" w:cs="Tahoma"/>
          <w:sz w:val="22"/>
          <w:szCs w:val="22"/>
        </w:rPr>
        <w:t>out debris stuck in the finish, preferably within 24 hours of application.</w:t>
      </w:r>
    </w:p>
    <w:p w:rsidR="00F0346A" w:rsidRDefault="00F0346A" w:rsidP="004D28F7">
      <w:pPr>
        <w:autoSpaceDE w:val="0"/>
        <w:autoSpaceDN w:val="0"/>
        <w:adjustRightInd w:val="0"/>
        <w:spacing w:after="0" w:line="240" w:lineRule="auto"/>
        <w:jc w:val="both"/>
        <w:rPr>
          <w:rFonts w:ascii="Tahoma" w:hAnsi="Tahoma" w:cs="Tahoma"/>
          <w:sz w:val="18"/>
          <w:szCs w:val="18"/>
        </w:rPr>
      </w:pPr>
    </w:p>
    <w:p w:rsidR="00754EB7" w:rsidRDefault="00754EB7" w:rsidP="004D28F7">
      <w:pPr>
        <w:autoSpaceDE w:val="0"/>
        <w:autoSpaceDN w:val="0"/>
        <w:adjustRightInd w:val="0"/>
        <w:spacing w:after="0" w:line="240" w:lineRule="auto"/>
        <w:jc w:val="both"/>
        <w:rPr>
          <w:rFonts w:ascii="Tahoma" w:hAnsi="Tahoma" w:cs="Tahoma"/>
          <w:sz w:val="18"/>
          <w:szCs w:val="18"/>
        </w:rPr>
      </w:pPr>
    </w:p>
    <w:p w:rsidR="00485C1C" w:rsidRDefault="00154577" w:rsidP="004D28F7">
      <w:pPr>
        <w:autoSpaceDE w:val="0"/>
        <w:autoSpaceDN w:val="0"/>
        <w:adjustRightInd w:val="0"/>
        <w:spacing w:after="0" w:line="240" w:lineRule="auto"/>
        <w:jc w:val="both"/>
        <w:rPr>
          <w:rFonts w:ascii="Tahoma" w:hAnsi="Tahoma" w:cs="Tahoma"/>
          <w:b/>
          <w:sz w:val="22"/>
          <w:szCs w:val="22"/>
        </w:rPr>
      </w:pPr>
      <w:r>
        <w:rPr>
          <w:rFonts w:ascii="Tahoma" w:hAnsi="Tahoma" w:cs="Tahoma"/>
          <w:b/>
          <w:sz w:val="22"/>
          <w:szCs w:val="22"/>
        </w:rPr>
        <w:t>Polyx Oil Preparation</w:t>
      </w:r>
      <w:r w:rsidR="00485C1C" w:rsidRPr="00F0346A">
        <w:rPr>
          <w:rFonts w:ascii="Tahoma" w:hAnsi="Tahoma" w:cs="Tahoma"/>
          <w:b/>
          <w:sz w:val="22"/>
          <w:szCs w:val="22"/>
        </w:rPr>
        <w:t xml:space="preserve"> Directions</w:t>
      </w:r>
      <w:r w:rsidR="00F0346A">
        <w:rPr>
          <w:rFonts w:ascii="Tahoma" w:hAnsi="Tahoma" w:cs="Tahoma"/>
          <w:b/>
          <w:sz w:val="22"/>
          <w:szCs w:val="22"/>
        </w:rPr>
        <w:t>:</w:t>
      </w:r>
    </w:p>
    <w:p w:rsidR="006436A5" w:rsidRDefault="006436A5" w:rsidP="004D28F7">
      <w:pPr>
        <w:autoSpaceDE w:val="0"/>
        <w:autoSpaceDN w:val="0"/>
        <w:adjustRightInd w:val="0"/>
        <w:spacing w:after="0" w:line="240" w:lineRule="auto"/>
        <w:jc w:val="both"/>
        <w:rPr>
          <w:rFonts w:ascii="Tahoma" w:hAnsi="Tahoma" w:cs="Tahoma"/>
          <w:b/>
          <w:sz w:val="22"/>
          <w:szCs w:val="22"/>
        </w:rPr>
      </w:pPr>
    </w:p>
    <w:p w:rsidR="006436A5" w:rsidRPr="006436A5" w:rsidRDefault="006436A5"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Because the preparation of the timber floor is critical to the quality of the final finish, we recommend the use of a Professional Floor Sander who knows how to sand floors for oiled finishes.</w:t>
      </w:r>
    </w:p>
    <w:p w:rsidR="00F0346A" w:rsidRDefault="00F0346A" w:rsidP="004D28F7">
      <w:pPr>
        <w:autoSpaceDE w:val="0"/>
        <w:autoSpaceDN w:val="0"/>
        <w:adjustRightInd w:val="0"/>
        <w:spacing w:after="0" w:line="240" w:lineRule="auto"/>
        <w:jc w:val="both"/>
        <w:rPr>
          <w:rFonts w:ascii="Tahoma" w:hAnsi="Tahoma" w:cs="Tahoma"/>
          <w:sz w:val="18"/>
          <w:szCs w:val="18"/>
        </w:rPr>
      </w:pPr>
    </w:p>
    <w:p w:rsidR="00F0346A" w:rsidRDefault="00485C1C" w:rsidP="004D28F7">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 xml:space="preserve">Preparation: </w:t>
      </w:r>
    </w:p>
    <w:p w:rsidR="00F0346A" w:rsidRDefault="00F0346A" w:rsidP="004D28F7">
      <w:pPr>
        <w:autoSpaceDE w:val="0"/>
        <w:autoSpaceDN w:val="0"/>
        <w:adjustRightInd w:val="0"/>
        <w:spacing w:after="0" w:line="240" w:lineRule="auto"/>
        <w:jc w:val="both"/>
        <w:rPr>
          <w:rFonts w:ascii="Tahoma" w:hAnsi="Tahoma" w:cs="Tahoma"/>
          <w:b/>
          <w:bCs/>
          <w:sz w:val="22"/>
          <w:szCs w:val="22"/>
        </w:rPr>
      </w:pPr>
    </w:p>
    <w:p w:rsidR="00485C1C" w:rsidRPr="00F0346A" w:rsidRDefault="00485C1C" w:rsidP="00F0346A">
      <w:pPr>
        <w:pStyle w:val="ListParagraph"/>
        <w:numPr>
          <w:ilvl w:val="0"/>
          <w:numId w:val="14"/>
        </w:numPr>
        <w:autoSpaceDE w:val="0"/>
        <w:autoSpaceDN w:val="0"/>
        <w:adjustRightInd w:val="0"/>
        <w:spacing w:after="0" w:line="240" w:lineRule="auto"/>
        <w:jc w:val="both"/>
        <w:rPr>
          <w:rFonts w:ascii="Tahoma" w:hAnsi="Tahoma" w:cs="Tahoma"/>
          <w:sz w:val="22"/>
          <w:szCs w:val="22"/>
        </w:rPr>
      </w:pPr>
      <w:r w:rsidRPr="00F0346A">
        <w:rPr>
          <w:rFonts w:ascii="Tahoma" w:hAnsi="Tahoma" w:cs="Tahoma"/>
          <w:sz w:val="22"/>
          <w:szCs w:val="22"/>
        </w:rPr>
        <w:t>Polyx-Oil must be applied to clean, sanded wood or over itself. It cannot be applied over different</w:t>
      </w:r>
      <w:r w:rsidR="00F0346A">
        <w:rPr>
          <w:rFonts w:ascii="Tahoma" w:hAnsi="Tahoma" w:cs="Tahoma"/>
          <w:sz w:val="22"/>
          <w:szCs w:val="22"/>
        </w:rPr>
        <w:t>,</w:t>
      </w:r>
      <w:r w:rsidRPr="00F0346A">
        <w:rPr>
          <w:rFonts w:ascii="Tahoma" w:hAnsi="Tahoma" w:cs="Tahoma"/>
          <w:sz w:val="22"/>
          <w:szCs w:val="22"/>
        </w:rPr>
        <w:t xml:space="preserve"> existing finishes. Sand off other coatings and vacuum thoroughly.</w:t>
      </w:r>
    </w:p>
    <w:p w:rsidR="00485C1C" w:rsidRPr="00F0346A" w:rsidRDefault="00485C1C" w:rsidP="00F0346A">
      <w:pPr>
        <w:pStyle w:val="ListParagraph"/>
        <w:numPr>
          <w:ilvl w:val="0"/>
          <w:numId w:val="14"/>
        </w:numPr>
        <w:autoSpaceDE w:val="0"/>
        <w:autoSpaceDN w:val="0"/>
        <w:adjustRightInd w:val="0"/>
        <w:spacing w:after="0" w:line="240" w:lineRule="auto"/>
        <w:jc w:val="both"/>
        <w:rPr>
          <w:rFonts w:ascii="Tahoma" w:hAnsi="Tahoma" w:cs="Tahoma"/>
          <w:sz w:val="22"/>
          <w:szCs w:val="22"/>
        </w:rPr>
      </w:pPr>
      <w:r w:rsidRPr="00F0346A">
        <w:rPr>
          <w:rFonts w:ascii="Tahoma" w:hAnsi="Tahoma" w:cs="Tahoma"/>
          <w:sz w:val="22"/>
          <w:szCs w:val="22"/>
        </w:rPr>
        <w:t>On most floors, sand to 120 grit. Sanding</w:t>
      </w:r>
      <w:r w:rsidR="00F0346A">
        <w:rPr>
          <w:rFonts w:ascii="Tahoma" w:hAnsi="Tahoma" w:cs="Tahoma"/>
          <w:sz w:val="22"/>
          <w:szCs w:val="22"/>
        </w:rPr>
        <w:t xml:space="preserve"> the timber too fine closes the grain, and hinders </w:t>
      </w:r>
      <w:r w:rsidRPr="00F0346A">
        <w:rPr>
          <w:rFonts w:ascii="Tahoma" w:hAnsi="Tahoma" w:cs="Tahoma"/>
          <w:sz w:val="22"/>
          <w:szCs w:val="22"/>
        </w:rPr>
        <w:t>absorption.</w:t>
      </w:r>
    </w:p>
    <w:p w:rsidR="00485C1C" w:rsidRPr="00F0346A" w:rsidRDefault="00485C1C" w:rsidP="00F0346A">
      <w:pPr>
        <w:pStyle w:val="ListParagraph"/>
        <w:numPr>
          <w:ilvl w:val="0"/>
          <w:numId w:val="14"/>
        </w:numPr>
        <w:autoSpaceDE w:val="0"/>
        <w:autoSpaceDN w:val="0"/>
        <w:adjustRightInd w:val="0"/>
        <w:spacing w:after="0" w:line="240" w:lineRule="auto"/>
        <w:jc w:val="both"/>
        <w:rPr>
          <w:rFonts w:ascii="Tahoma" w:hAnsi="Tahoma" w:cs="Tahoma"/>
          <w:sz w:val="22"/>
          <w:szCs w:val="22"/>
        </w:rPr>
      </w:pPr>
      <w:r w:rsidRPr="00F0346A">
        <w:rPr>
          <w:rFonts w:ascii="Tahoma" w:hAnsi="Tahoma" w:cs="Tahoma"/>
          <w:sz w:val="22"/>
          <w:szCs w:val="22"/>
        </w:rPr>
        <w:t xml:space="preserve">Stop at </w:t>
      </w:r>
      <w:r w:rsidR="00F0346A">
        <w:rPr>
          <w:rFonts w:ascii="Tahoma" w:hAnsi="Tahoma" w:cs="Tahoma"/>
          <w:sz w:val="22"/>
          <w:szCs w:val="22"/>
        </w:rPr>
        <w:t xml:space="preserve">80 - </w:t>
      </w:r>
      <w:r w:rsidRPr="00F0346A">
        <w:rPr>
          <w:rFonts w:ascii="Tahoma" w:hAnsi="Tahoma" w:cs="Tahoma"/>
          <w:sz w:val="22"/>
          <w:szCs w:val="22"/>
        </w:rPr>
        <w:t xml:space="preserve">100 </w:t>
      </w:r>
      <w:r w:rsidR="00F0346A">
        <w:rPr>
          <w:rFonts w:ascii="Tahoma" w:hAnsi="Tahoma" w:cs="Tahoma"/>
          <w:sz w:val="22"/>
          <w:szCs w:val="22"/>
        </w:rPr>
        <w:t xml:space="preserve">grit on exceptionally dense timbers such as matai, eucalyptus, kwila and bamboo. </w:t>
      </w:r>
      <w:r w:rsidRPr="00F0346A">
        <w:rPr>
          <w:rFonts w:ascii="Tahoma" w:hAnsi="Tahoma" w:cs="Tahoma"/>
          <w:sz w:val="22"/>
          <w:szCs w:val="22"/>
        </w:rPr>
        <w:t>Certain tropical hardwoods</w:t>
      </w:r>
      <w:r w:rsidR="00F0346A">
        <w:rPr>
          <w:rFonts w:ascii="Tahoma" w:hAnsi="Tahoma" w:cs="Tahoma"/>
          <w:sz w:val="22"/>
          <w:szCs w:val="22"/>
        </w:rPr>
        <w:t xml:space="preserve"> and natives</w:t>
      </w:r>
      <w:r w:rsidRPr="00F0346A">
        <w:rPr>
          <w:rFonts w:ascii="Tahoma" w:hAnsi="Tahoma" w:cs="Tahoma"/>
          <w:sz w:val="22"/>
          <w:szCs w:val="22"/>
        </w:rPr>
        <w:t xml:space="preserve"> are so dense or</w:t>
      </w:r>
      <w:r w:rsidR="00F0346A">
        <w:rPr>
          <w:rFonts w:ascii="Tahoma" w:hAnsi="Tahoma" w:cs="Tahoma"/>
          <w:sz w:val="22"/>
          <w:szCs w:val="22"/>
        </w:rPr>
        <w:t xml:space="preserve"> laden with resins (e.g. matai) that Polyx Oil should not be applied to them. In this instance, OSMO’s Woodwax Clear Extra Thin should be used instead of Polyx Oil. Some oily timbers such as kwila, totara etc</w:t>
      </w:r>
      <w:r w:rsidRPr="00F0346A">
        <w:rPr>
          <w:rFonts w:ascii="Tahoma" w:hAnsi="Tahoma" w:cs="Tahoma"/>
          <w:sz w:val="22"/>
          <w:szCs w:val="22"/>
        </w:rPr>
        <w:t xml:space="preserve"> need a solvent scrub before finish is applied. Test the finish on a few boards. If a solvent scrub is needed, use OSMO Brush Cleaner</w:t>
      </w:r>
      <w:r w:rsidR="00F0346A">
        <w:rPr>
          <w:rFonts w:ascii="Tahoma" w:hAnsi="Tahoma" w:cs="Tahoma"/>
          <w:sz w:val="22"/>
          <w:szCs w:val="22"/>
        </w:rPr>
        <w:t xml:space="preserve"> and Thinner, Citrus Turpentine</w:t>
      </w:r>
      <w:r w:rsidRPr="00F0346A">
        <w:rPr>
          <w:rFonts w:ascii="Tahoma" w:hAnsi="Tahoma" w:cs="Tahoma"/>
          <w:sz w:val="22"/>
          <w:szCs w:val="22"/>
        </w:rPr>
        <w:t xml:space="preserve"> or other </w:t>
      </w:r>
      <w:r w:rsidR="00402C04" w:rsidRPr="00F0346A">
        <w:rPr>
          <w:rFonts w:ascii="Tahoma" w:hAnsi="Tahoma" w:cs="Tahoma"/>
          <w:sz w:val="22"/>
          <w:szCs w:val="22"/>
        </w:rPr>
        <w:t>odour</w:t>
      </w:r>
      <w:r w:rsidR="00F0346A">
        <w:rPr>
          <w:rFonts w:ascii="Tahoma" w:hAnsi="Tahoma" w:cs="Tahoma"/>
          <w:sz w:val="22"/>
          <w:szCs w:val="22"/>
        </w:rPr>
        <w:t xml:space="preserve"> </w:t>
      </w:r>
      <w:r w:rsidRPr="00F0346A">
        <w:rPr>
          <w:rFonts w:ascii="Tahoma" w:hAnsi="Tahoma" w:cs="Tahoma"/>
          <w:sz w:val="22"/>
          <w:szCs w:val="22"/>
        </w:rPr>
        <w:t>free minera</w:t>
      </w:r>
      <w:r w:rsidR="00F0346A">
        <w:rPr>
          <w:rFonts w:ascii="Tahoma" w:hAnsi="Tahoma" w:cs="Tahoma"/>
          <w:sz w:val="22"/>
          <w:szCs w:val="22"/>
        </w:rPr>
        <w:t>l spirits.</w:t>
      </w:r>
    </w:p>
    <w:p w:rsidR="00485C1C" w:rsidRPr="006436A5" w:rsidRDefault="006436A5" w:rsidP="006436A5">
      <w:pPr>
        <w:pStyle w:val="ListParagraph"/>
        <w:numPr>
          <w:ilvl w:val="0"/>
          <w:numId w:val="14"/>
        </w:num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If you need to fill gaps or nail holes etc, chose a latex</w:t>
      </w:r>
      <w:r w:rsidR="00485C1C" w:rsidRPr="006436A5">
        <w:rPr>
          <w:rFonts w:ascii="Tahoma" w:hAnsi="Tahoma" w:cs="Tahoma"/>
          <w:sz w:val="22"/>
          <w:szCs w:val="22"/>
        </w:rPr>
        <w:t xml:space="preserve"> or solvent</w:t>
      </w:r>
      <w:r>
        <w:rPr>
          <w:rFonts w:ascii="Tahoma" w:hAnsi="Tahoma" w:cs="Tahoma"/>
          <w:sz w:val="22"/>
          <w:szCs w:val="22"/>
        </w:rPr>
        <w:t xml:space="preserve"> </w:t>
      </w:r>
      <w:r w:rsidR="00485C1C" w:rsidRPr="006436A5">
        <w:rPr>
          <w:rFonts w:ascii="Tahoma" w:hAnsi="Tahoma" w:cs="Tahoma"/>
          <w:sz w:val="22"/>
          <w:szCs w:val="22"/>
        </w:rPr>
        <w:t>based product listed as "stainabl</w:t>
      </w:r>
      <w:r>
        <w:rPr>
          <w:rFonts w:ascii="Tahoma" w:hAnsi="Tahoma" w:cs="Tahoma"/>
          <w:sz w:val="22"/>
          <w:szCs w:val="22"/>
        </w:rPr>
        <w:t>e." Alternatively, use OSMO’s own Wood Filler.</w:t>
      </w:r>
    </w:p>
    <w:p w:rsidR="00485C1C" w:rsidRPr="006436A5" w:rsidRDefault="00485C1C" w:rsidP="006436A5">
      <w:pPr>
        <w:pStyle w:val="ListParagraph"/>
        <w:numPr>
          <w:ilvl w:val="0"/>
          <w:numId w:val="14"/>
        </w:numPr>
        <w:autoSpaceDE w:val="0"/>
        <w:autoSpaceDN w:val="0"/>
        <w:adjustRightInd w:val="0"/>
        <w:spacing w:after="0" w:line="240" w:lineRule="auto"/>
        <w:jc w:val="both"/>
        <w:rPr>
          <w:rFonts w:ascii="Tahoma" w:hAnsi="Tahoma" w:cs="Tahoma"/>
          <w:sz w:val="22"/>
          <w:szCs w:val="22"/>
        </w:rPr>
      </w:pPr>
      <w:r w:rsidRPr="006436A5">
        <w:rPr>
          <w:rFonts w:ascii="Tahoma" w:hAnsi="Tahoma" w:cs="Tahoma"/>
          <w:sz w:val="22"/>
          <w:szCs w:val="22"/>
        </w:rPr>
        <w:t>Ultimately, the wood must be clean, dry and free of wax, grease and loose material.</w:t>
      </w:r>
    </w:p>
    <w:p w:rsidR="00485C1C" w:rsidRDefault="00485C1C" w:rsidP="006436A5">
      <w:pPr>
        <w:pStyle w:val="ListParagraph"/>
        <w:numPr>
          <w:ilvl w:val="0"/>
          <w:numId w:val="14"/>
        </w:numPr>
        <w:autoSpaceDE w:val="0"/>
        <w:autoSpaceDN w:val="0"/>
        <w:adjustRightInd w:val="0"/>
        <w:spacing w:after="0" w:line="240" w:lineRule="auto"/>
        <w:jc w:val="both"/>
        <w:rPr>
          <w:rFonts w:ascii="Tahoma" w:hAnsi="Tahoma" w:cs="Tahoma"/>
          <w:sz w:val="22"/>
          <w:szCs w:val="22"/>
        </w:rPr>
      </w:pPr>
      <w:r w:rsidRPr="006436A5">
        <w:rPr>
          <w:rFonts w:ascii="Tahoma" w:hAnsi="Tahoma" w:cs="Tahoma"/>
          <w:sz w:val="22"/>
          <w:szCs w:val="22"/>
        </w:rPr>
        <w:t>Vacuum thoroughly. Polyx-Oil is not as finicky about dust as polyurethane, but the floor should still be clean.</w:t>
      </w:r>
    </w:p>
    <w:p w:rsidR="006436A5" w:rsidRPr="006436A5" w:rsidRDefault="006436A5" w:rsidP="006436A5">
      <w:pPr>
        <w:pStyle w:val="ListParagraph"/>
        <w:autoSpaceDE w:val="0"/>
        <w:autoSpaceDN w:val="0"/>
        <w:adjustRightInd w:val="0"/>
        <w:spacing w:after="0" w:line="240" w:lineRule="auto"/>
        <w:jc w:val="both"/>
        <w:rPr>
          <w:rFonts w:ascii="Tahoma" w:hAnsi="Tahoma" w:cs="Tahoma"/>
          <w:sz w:val="22"/>
          <w:szCs w:val="22"/>
        </w:rPr>
      </w:pPr>
    </w:p>
    <w:p w:rsidR="006436A5" w:rsidRDefault="00485C1C" w:rsidP="004D28F7">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 xml:space="preserve">Coverage: </w:t>
      </w:r>
    </w:p>
    <w:p w:rsidR="006436A5" w:rsidRDefault="006436A5" w:rsidP="004D28F7">
      <w:pPr>
        <w:autoSpaceDE w:val="0"/>
        <w:autoSpaceDN w:val="0"/>
        <w:adjustRightInd w:val="0"/>
        <w:spacing w:after="0" w:line="240" w:lineRule="auto"/>
        <w:jc w:val="both"/>
        <w:rPr>
          <w:rFonts w:ascii="Tahoma" w:hAnsi="Tahoma" w:cs="Tahoma"/>
          <w:b/>
          <w:bCs/>
          <w:sz w:val="22"/>
          <w:szCs w:val="22"/>
        </w:rPr>
      </w:pPr>
    </w:p>
    <w:p w:rsidR="00485C1C" w:rsidRPr="006436A5" w:rsidRDefault="00485C1C" w:rsidP="006436A5">
      <w:pPr>
        <w:autoSpaceDE w:val="0"/>
        <w:autoSpaceDN w:val="0"/>
        <w:adjustRightInd w:val="0"/>
        <w:spacing w:after="0" w:line="240" w:lineRule="auto"/>
        <w:jc w:val="both"/>
        <w:rPr>
          <w:rFonts w:ascii="Tahoma" w:hAnsi="Tahoma" w:cs="Tahoma"/>
          <w:sz w:val="22"/>
          <w:szCs w:val="22"/>
        </w:rPr>
      </w:pPr>
      <w:r w:rsidRPr="006436A5">
        <w:rPr>
          <w:rFonts w:ascii="Tahoma" w:hAnsi="Tahoma" w:cs="Tahoma"/>
          <w:sz w:val="22"/>
          <w:szCs w:val="22"/>
        </w:rPr>
        <w:t xml:space="preserve">Apply two coats. On each coat, 1 </w:t>
      </w:r>
      <w:r w:rsidR="00402C04" w:rsidRPr="006436A5">
        <w:rPr>
          <w:rFonts w:ascii="Tahoma" w:hAnsi="Tahoma" w:cs="Tahoma"/>
          <w:sz w:val="22"/>
          <w:szCs w:val="22"/>
        </w:rPr>
        <w:t>litre</w:t>
      </w:r>
      <w:r w:rsidRPr="006436A5">
        <w:rPr>
          <w:rFonts w:ascii="Tahoma" w:hAnsi="Tahoma" w:cs="Tahoma"/>
          <w:sz w:val="22"/>
          <w:szCs w:val="22"/>
        </w:rPr>
        <w:t xml:space="preserve"> of Poly</w:t>
      </w:r>
      <w:r w:rsidR="006436A5" w:rsidRPr="006436A5">
        <w:rPr>
          <w:rFonts w:ascii="Tahoma" w:hAnsi="Tahoma" w:cs="Tahoma"/>
          <w:sz w:val="22"/>
          <w:szCs w:val="22"/>
        </w:rPr>
        <w:t>x-Oil should cover about 24 square metres. So, each</w:t>
      </w:r>
      <w:r w:rsidRPr="006436A5">
        <w:rPr>
          <w:rFonts w:ascii="SymbolMT" w:hAnsi="SymbolMT" w:cs="SymbolMT"/>
          <w:sz w:val="22"/>
          <w:szCs w:val="22"/>
        </w:rPr>
        <w:t xml:space="preserve"> </w:t>
      </w:r>
      <w:r w:rsidR="006436A5" w:rsidRPr="006436A5">
        <w:rPr>
          <w:rFonts w:ascii="Tahoma" w:hAnsi="Tahoma" w:cs="Tahoma"/>
          <w:sz w:val="22"/>
          <w:szCs w:val="22"/>
        </w:rPr>
        <w:t xml:space="preserve">750ml </w:t>
      </w:r>
      <w:proofErr w:type="gramStart"/>
      <w:r w:rsidR="006436A5" w:rsidRPr="006436A5">
        <w:rPr>
          <w:rFonts w:ascii="Tahoma" w:hAnsi="Tahoma" w:cs="Tahoma"/>
          <w:sz w:val="22"/>
          <w:szCs w:val="22"/>
        </w:rPr>
        <w:t>can should</w:t>
      </w:r>
      <w:proofErr w:type="gramEnd"/>
      <w:r w:rsidR="006436A5" w:rsidRPr="006436A5">
        <w:rPr>
          <w:rFonts w:ascii="Tahoma" w:hAnsi="Tahoma" w:cs="Tahoma"/>
          <w:sz w:val="22"/>
          <w:szCs w:val="22"/>
        </w:rPr>
        <w:t xml:space="preserve"> cover 18 square metres with one coat or 9 square metres with 2 coats. A 2.5 litre</w:t>
      </w:r>
    </w:p>
    <w:p w:rsidR="00485C1C" w:rsidRDefault="006436A5" w:rsidP="004D28F7">
      <w:pPr>
        <w:autoSpaceDE w:val="0"/>
        <w:autoSpaceDN w:val="0"/>
        <w:adjustRightInd w:val="0"/>
        <w:spacing w:after="0" w:line="240" w:lineRule="auto"/>
        <w:jc w:val="both"/>
        <w:rPr>
          <w:rFonts w:ascii="Tahoma" w:hAnsi="Tahoma" w:cs="Tahoma"/>
          <w:sz w:val="22"/>
          <w:szCs w:val="22"/>
        </w:rPr>
      </w:pPr>
      <w:proofErr w:type="gramStart"/>
      <w:r>
        <w:rPr>
          <w:rFonts w:ascii="Tahoma" w:hAnsi="Tahoma" w:cs="Tahoma"/>
          <w:sz w:val="22"/>
          <w:szCs w:val="22"/>
        </w:rPr>
        <w:t>can</w:t>
      </w:r>
      <w:proofErr w:type="gramEnd"/>
      <w:r>
        <w:rPr>
          <w:rFonts w:ascii="Tahoma" w:hAnsi="Tahoma" w:cs="Tahoma"/>
          <w:sz w:val="22"/>
          <w:szCs w:val="22"/>
        </w:rPr>
        <w:t xml:space="preserve"> should cover 60 square metres with one coat, or 30 square metres with 2 coats. </w:t>
      </w:r>
      <w:r w:rsidR="00485C1C">
        <w:rPr>
          <w:rFonts w:ascii="Tahoma" w:hAnsi="Tahoma" w:cs="Tahoma"/>
          <w:sz w:val="22"/>
          <w:szCs w:val="22"/>
        </w:rPr>
        <w:t>Cork floors will spread lower rates; exotic and other harder floors will spread higher rates.</w:t>
      </w:r>
    </w:p>
    <w:p w:rsidR="006436A5" w:rsidRDefault="006436A5" w:rsidP="004D28F7">
      <w:pPr>
        <w:autoSpaceDE w:val="0"/>
        <w:autoSpaceDN w:val="0"/>
        <w:adjustRightInd w:val="0"/>
        <w:spacing w:after="0" w:line="240" w:lineRule="auto"/>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Application conditions</w:t>
      </w:r>
      <w:r w:rsidR="006436A5">
        <w:rPr>
          <w:rFonts w:ascii="Tahoma" w:hAnsi="Tahoma" w:cs="Tahoma"/>
          <w:b/>
          <w:bCs/>
          <w:sz w:val="22"/>
          <w:szCs w:val="22"/>
        </w:rPr>
        <w:t>:</w:t>
      </w:r>
    </w:p>
    <w:p w:rsidR="006436A5" w:rsidRDefault="006436A5" w:rsidP="004D28F7">
      <w:pPr>
        <w:autoSpaceDE w:val="0"/>
        <w:autoSpaceDN w:val="0"/>
        <w:adjustRightInd w:val="0"/>
        <w:spacing w:after="0" w:line="240" w:lineRule="auto"/>
        <w:jc w:val="both"/>
        <w:rPr>
          <w:rFonts w:ascii="Tahoma" w:hAnsi="Tahoma" w:cs="Tahoma"/>
          <w:b/>
          <w:bCs/>
          <w:sz w:val="22"/>
          <w:szCs w:val="22"/>
        </w:rPr>
      </w:pP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For ideal application</w:t>
      </w:r>
      <w:r w:rsidR="006436A5">
        <w:rPr>
          <w:rFonts w:ascii="Tahoma" w:hAnsi="Tahoma" w:cs="Tahoma"/>
          <w:sz w:val="22"/>
          <w:szCs w:val="22"/>
        </w:rPr>
        <w:t>,</w:t>
      </w:r>
      <w:r>
        <w:rPr>
          <w:rFonts w:ascii="Tahoma" w:hAnsi="Tahoma" w:cs="Tahoma"/>
          <w:sz w:val="22"/>
          <w:szCs w:val="22"/>
        </w:rPr>
        <w:t xml:space="preserve"> apply when:</w:t>
      </w:r>
    </w:p>
    <w:p w:rsidR="006436A5" w:rsidRDefault="006436A5" w:rsidP="004D28F7">
      <w:pPr>
        <w:autoSpaceDE w:val="0"/>
        <w:autoSpaceDN w:val="0"/>
        <w:adjustRightInd w:val="0"/>
        <w:spacing w:after="0" w:line="240" w:lineRule="auto"/>
        <w:jc w:val="both"/>
        <w:rPr>
          <w:rFonts w:ascii="Tahoma" w:hAnsi="Tahoma" w:cs="Tahoma"/>
          <w:sz w:val="22"/>
          <w:szCs w:val="22"/>
        </w:rPr>
      </w:pPr>
    </w:p>
    <w:p w:rsidR="00485C1C" w:rsidRPr="0065340A" w:rsidRDefault="006436A5" w:rsidP="0065340A">
      <w:pPr>
        <w:pStyle w:val="ListParagraph"/>
        <w:numPr>
          <w:ilvl w:val="0"/>
          <w:numId w:val="20"/>
        </w:numPr>
        <w:autoSpaceDE w:val="0"/>
        <w:autoSpaceDN w:val="0"/>
        <w:adjustRightInd w:val="0"/>
        <w:spacing w:after="0" w:line="240" w:lineRule="auto"/>
        <w:jc w:val="both"/>
        <w:rPr>
          <w:rFonts w:ascii="Tahoma" w:hAnsi="Tahoma" w:cs="Tahoma"/>
          <w:sz w:val="22"/>
          <w:szCs w:val="22"/>
        </w:rPr>
      </w:pPr>
      <w:r w:rsidRPr="0065340A">
        <w:rPr>
          <w:rFonts w:ascii="Tahoma" w:hAnsi="Tahoma" w:cs="Tahoma"/>
          <w:sz w:val="22"/>
          <w:szCs w:val="22"/>
        </w:rPr>
        <w:t>T</w:t>
      </w:r>
      <w:r w:rsidR="00485C1C" w:rsidRPr="0065340A">
        <w:rPr>
          <w:rFonts w:ascii="Tahoma" w:hAnsi="Tahoma" w:cs="Tahoma"/>
          <w:sz w:val="22"/>
          <w:szCs w:val="22"/>
        </w:rPr>
        <w:t>he room</w:t>
      </w:r>
      <w:r w:rsidRPr="0065340A">
        <w:rPr>
          <w:rFonts w:ascii="Tahoma" w:hAnsi="Tahoma" w:cs="Tahoma"/>
          <w:sz w:val="22"/>
          <w:szCs w:val="22"/>
        </w:rPr>
        <w:t xml:space="preserve"> temperature is 18 – 25 degrees C.</w:t>
      </w:r>
    </w:p>
    <w:p w:rsidR="00485C1C" w:rsidRPr="0065340A" w:rsidRDefault="00485C1C" w:rsidP="0065340A">
      <w:pPr>
        <w:pStyle w:val="ListParagraph"/>
        <w:numPr>
          <w:ilvl w:val="0"/>
          <w:numId w:val="20"/>
        </w:numPr>
        <w:autoSpaceDE w:val="0"/>
        <w:autoSpaceDN w:val="0"/>
        <w:adjustRightInd w:val="0"/>
        <w:spacing w:after="0" w:line="240" w:lineRule="auto"/>
        <w:jc w:val="both"/>
        <w:rPr>
          <w:rFonts w:ascii="Tahoma" w:hAnsi="Tahoma" w:cs="Tahoma"/>
          <w:sz w:val="22"/>
          <w:szCs w:val="22"/>
        </w:rPr>
      </w:pPr>
      <w:r w:rsidRPr="0065340A">
        <w:rPr>
          <w:rFonts w:ascii="Tahoma" w:hAnsi="Tahoma" w:cs="Tahoma"/>
          <w:sz w:val="22"/>
          <w:szCs w:val="22"/>
        </w:rPr>
        <w:t>Relative humidity should be below 50 percent.</w:t>
      </w:r>
    </w:p>
    <w:p w:rsidR="00485C1C" w:rsidRPr="0065340A" w:rsidRDefault="00485C1C" w:rsidP="0065340A">
      <w:pPr>
        <w:pStyle w:val="ListParagraph"/>
        <w:numPr>
          <w:ilvl w:val="0"/>
          <w:numId w:val="20"/>
        </w:numPr>
        <w:autoSpaceDE w:val="0"/>
        <w:autoSpaceDN w:val="0"/>
        <w:adjustRightInd w:val="0"/>
        <w:spacing w:after="0" w:line="240" w:lineRule="auto"/>
        <w:jc w:val="both"/>
        <w:rPr>
          <w:rFonts w:ascii="Tahoma" w:hAnsi="Tahoma" w:cs="Tahoma"/>
          <w:sz w:val="22"/>
          <w:szCs w:val="22"/>
        </w:rPr>
      </w:pPr>
      <w:r w:rsidRPr="0065340A">
        <w:rPr>
          <w:rFonts w:ascii="Tahoma" w:hAnsi="Tahoma" w:cs="Tahoma"/>
          <w:sz w:val="22"/>
          <w:szCs w:val="22"/>
        </w:rPr>
        <w:t>A lower temperature or a higher relative humidity may slow drying.</w:t>
      </w:r>
    </w:p>
    <w:p w:rsidR="006436A5" w:rsidRDefault="006436A5" w:rsidP="004D28F7">
      <w:pPr>
        <w:autoSpaceDE w:val="0"/>
        <w:autoSpaceDN w:val="0"/>
        <w:adjustRightInd w:val="0"/>
        <w:spacing w:after="0" w:line="240" w:lineRule="auto"/>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Tools &amp; materials</w:t>
      </w:r>
      <w:r w:rsidR="006436A5">
        <w:rPr>
          <w:rFonts w:ascii="Tahoma" w:hAnsi="Tahoma" w:cs="Tahoma"/>
          <w:b/>
          <w:bCs/>
          <w:sz w:val="22"/>
          <w:szCs w:val="22"/>
        </w:rPr>
        <w:t>:</w:t>
      </w:r>
    </w:p>
    <w:p w:rsidR="006436A5" w:rsidRDefault="006436A5" w:rsidP="004D28F7">
      <w:pPr>
        <w:autoSpaceDE w:val="0"/>
        <w:autoSpaceDN w:val="0"/>
        <w:adjustRightInd w:val="0"/>
        <w:spacing w:after="0" w:line="240" w:lineRule="auto"/>
        <w:jc w:val="both"/>
        <w:rPr>
          <w:rFonts w:ascii="Tahoma" w:hAnsi="Tahoma" w:cs="Tahoma"/>
          <w:b/>
          <w:bCs/>
          <w:sz w:val="22"/>
          <w:szCs w:val="22"/>
        </w:rPr>
      </w:pPr>
    </w:p>
    <w:p w:rsidR="0065340A" w:rsidRPr="0065340A" w:rsidRDefault="00485C1C" w:rsidP="0065340A">
      <w:pPr>
        <w:pStyle w:val="ListParagraph"/>
        <w:numPr>
          <w:ilvl w:val="0"/>
          <w:numId w:val="19"/>
        </w:numPr>
        <w:autoSpaceDE w:val="0"/>
        <w:autoSpaceDN w:val="0"/>
        <w:adjustRightInd w:val="0"/>
        <w:spacing w:after="0" w:line="240" w:lineRule="auto"/>
        <w:jc w:val="both"/>
        <w:rPr>
          <w:rFonts w:ascii="Tahoma" w:hAnsi="Tahoma" w:cs="Tahoma"/>
          <w:sz w:val="22"/>
          <w:szCs w:val="22"/>
        </w:rPr>
      </w:pPr>
      <w:r w:rsidRPr="0065340A">
        <w:rPr>
          <w:rFonts w:ascii="Tahoma" w:hAnsi="Tahoma" w:cs="Tahoma"/>
          <w:sz w:val="22"/>
          <w:szCs w:val="22"/>
        </w:rPr>
        <w:t>OSMO</w:t>
      </w:r>
      <w:r w:rsidR="00154577" w:rsidRPr="0065340A">
        <w:rPr>
          <w:rFonts w:ascii="Tahoma" w:hAnsi="Tahoma" w:cs="Tahoma"/>
          <w:sz w:val="22"/>
          <w:szCs w:val="22"/>
        </w:rPr>
        <w:t xml:space="preserve"> 220mm</w:t>
      </w:r>
      <w:r w:rsidRPr="0065340A">
        <w:rPr>
          <w:rFonts w:ascii="Tahoma" w:hAnsi="Tahoma" w:cs="Tahoma"/>
          <w:sz w:val="22"/>
          <w:szCs w:val="22"/>
        </w:rPr>
        <w:t xml:space="preserve"> f</w:t>
      </w:r>
      <w:r w:rsidR="006436A5" w:rsidRPr="0065340A">
        <w:rPr>
          <w:rFonts w:ascii="Tahoma" w:hAnsi="Tahoma" w:cs="Tahoma"/>
          <w:sz w:val="22"/>
          <w:szCs w:val="22"/>
        </w:rPr>
        <w:t xml:space="preserve">loor brush or </w:t>
      </w:r>
      <w:r w:rsidR="0065340A" w:rsidRPr="0065340A">
        <w:rPr>
          <w:rFonts w:ascii="Tahoma" w:hAnsi="Tahoma" w:cs="Tahoma"/>
          <w:sz w:val="22"/>
          <w:szCs w:val="22"/>
        </w:rPr>
        <w:t>any new, good quality bristle brush.</w:t>
      </w:r>
    </w:p>
    <w:p w:rsidR="00485C1C" w:rsidRPr="0065340A" w:rsidRDefault="0065340A" w:rsidP="0065340A">
      <w:pPr>
        <w:pStyle w:val="ListParagraph"/>
        <w:numPr>
          <w:ilvl w:val="0"/>
          <w:numId w:val="19"/>
        </w:num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F</w:t>
      </w:r>
      <w:r w:rsidR="006436A5" w:rsidRPr="0065340A">
        <w:rPr>
          <w:rFonts w:ascii="Tahoma" w:hAnsi="Tahoma" w:cs="Tahoma"/>
          <w:sz w:val="22"/>
          <w:szCs w:val="22"/>
        </w:rPr>
        <w:t>or those people who know</w:t>
      </w:r>
      <w:r>
        <w:rPr>
          <w:rFonts w:ascii="Tahoma" w:hAnsi="Tahoma" w:cs="Tahoma"/>
          <w:sz w:val="22"/>
          <w:szCs w:val="22"/>
        </w:rPr>
        <w:t xml:space="preserve"> how to use a roller correctly,</w:t>
      </w:r>
      <w:r w:rsidR="006436A5" w:rsidRPr="0065340A">
        <w:rPr>
          <w:rFonts w:ascii="Tahoma" w:hAnsi="Tahoma" w:cs="Tahoma"/>
          <w:sz w:val="22"/>
          <w:szCs w:val="22"/>
        </w:rPr>
        <w:t xml:space="preserve"> a microfibre roller</w:t>
      </w:r>
      <w:r w:rsidR="00154577" w:rsidRPr="0065340A">
        <w:rPr>
          <w:rFonts w:ascii="Tahoma" w:hAnsi="Tahoma" w:cs="Tahoma"/>
          <w:sz w:val="22"/>
          <w:szCs w:val="22"/>
        </w:rPr>
        <w:t xml:space="preserve"> with a nap of no more than 5mm</w:t>
      </w:r>
      <w:r>
        <w:rPr>
          <w:rFonts w:ascii="Tahoma" w:hAnsi="Tahoma" w:cs="Tahoma"/>
          <w:sz w:val="22"/>
          <w:szCs w:val="22"/>
        </w:rPr>
        <w:t xml:space="preserve"> may be used</w:t>
      </w:r>
      <w:r w:rsidR="00154577" w:rsidRPr="0065340A">
        <w:rPr>
          <w:rFonts w:ascii="Tahoma" w:hAnsi="Tahoma" w:cs="Tahoma"/>
          <w:sz w:val="22"/>
          <w:szCs w:val="22"/>
        </w:rPr>
        <w:t>.</w:t>
      </w:r>
    </w:p>
    <w:p w:rsidR="00485C1C" w:rsidRDefault="00154577" w:rsidP="0026556D">
      <w:pPr>
        <w:pStyle w:val="ListParagraph"/>
        <w:numPr>
          <w:ilvl w:val="0"/>
          <w:numId w:val="19"/>
        </w:numPr>
        <w:autoSpaceDE w:val="0"/>
        <w:autoSpaceDN w:val="0"/>
        <w:adjustRightInd w:val="0"/>
        <w:spacing w:after="0" w:line="240" w:lineRule="auto"/>
        <w:jc w:val="both"/>
        <w:rPr>
          <w:rFonts w:ascii="Tahoma" w:hAnsi="Tahoma" w:cs="Tahoma"/>
          <w:sz w:val="22"/>
          <w:szCs w:val="22"/>
        </w:rPr>
      </w:pPr>
      <w:r w:rsidRPr="0065340A">
        <w:rPr>
          <w:rFonts w:ascii="Tahoma" w:hAnsi="Tahoma" w:cs="Tahoma"/>
          <w:sz w:val="22"/>
          <w:szCs w:val="22"/>
        </w:rPr>
        <w:t>Pole to fit brush</w:t>
      </w:r>
    </w:p>
    <w:p w:rsidR="0026556D" w:rsidRPr="0026556D" w:rsidRDefault="0026556D" w:rsidP="0026556D">
      <w:pPr>
        <w:pStyle w:val="ListParagraph"/>
        <w:numPr>
          <w:ilvl w:val="0"/>
          <w:numId w:val="19"/>
        </w:num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A clean drip pan or roller tray</w:t>
      </w:r>
    </w:p>
    <w:p w:rsidR="00485C1C" w:rsidRDefault="00485C1C" w:rsidP="0065340A">
      <w:pPr>
        <w:pStyle w:val="ListParagraph"/>
        <w:numPr>
          <w:ilvl w:val="0"/>
          <w:numId w:val="19"/>
        </w:numPr>
        <w:autoSpaceDE w:val="0"/>
        <w:autoSpaceDN w:val="0"/>
        <w:adjustRightInd w:val="0"/>
        <w:spacing w:after="0" w:line="240" w:lineRule="auto"/>
        <w:jc w:val="both"/>
        <w:rPr>
          <w:rFonts w:ascii="Tahoma" w:hAnsi="Tahoma" w:cs="Tahoma"/>
          <w:sz w:val="22"/>
          <w:szCs w:val="22"/>
        </w:rPr>
      </w:pPr>
      <w:r w:rsidRPr="0065340A">
        <w:rPr>
          <w:rFonts w:ascii="Tahoma" w:hAnsi="Tahoma" w:cs="Tahoma"/>
          <w:sz w:val="22"/>
          <w:szCs w:val="22"/>
        </w:rPr>
        <w:t>OSMO Brush Cleaner</w:t>
      </w:r>
    </w:p>
    <w:p w:rsidR="0026556D" w:rsidRPr="0065340A" w:rsidRDefault="0026556D" w:rsidP="0065340A">
      <w:pPr>
        <w:pStyle w:val="ListParagraph"/>
        <w:numPr>
          <w:ilvl w:val="0"/>
          <w:numId w:val="19"/>
        </w:num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A red scotchbrite pad</w:t>
      </w:r>
    </w:p>
    <w:p w:rsidR="00485C1C" w:rsidRPr="0065340A" w:rsidRDefault="00485C1C" w:rsidP="0065340A">
      <w:pPr>
        <w:pStyle w:val="ListParagraph"/>
        <w:numPr>
          <w:ilvl w:val="0"/>
          <w:numId w:val="19"/>
        </w:numPr>
        <w:autoSpaceDE w:val="0"/>
        <w:autoSpaceDN w:val="0"/>
        <w:adjustRightInd w:val="0"/>
        <w:spacing w:after="0" w:line="240" w:lineRule="auto"/>
        <w:jc w:val="both"/>
        <w:rPr>
          <w:rFonts w:ascii="Tahoma" w:hAnsi="Tahoma" w:cs="Tahoma"/>
          <w:sz w:val="22"/>
          <w:szCs w:val="22"/>
        </w:rPr>
      </w:pPr>
      <w:r w:rsidRPr="0065340A">
        <w:rPr>
          <w:rFonts w:ascii="Tahoma" w:hAnsi="Tahoma" w:cs="Tahoma"/>
          <w:sz w:val="22"/>
          <w:szCs w:val="22"/>
        </w:rPr>
        <w:t>Knee pads</w:t>
      </w:r>
    </w:p>
    <w:p w:rsidR="00485C1C" w:rsidRPr="0065340A" w:rsidRDefault="00485C1C" w:rsidP="0065340A">
      <w:pPr>
        <w:pStyle w:val="ListParagraph"/>
        <w:numPr>
          <w:ilvl w:val="0"/>
          <w:numId w:val="19"/>
        </w:numPr>
        <w:autoSpaceDE w:val="0"/>
        <w:autoSpaceDN w:val="0"/>
        <w:adjustRightInd w:val="0"/>
        <w:spacing w:after="0" w:line="240" w:lineRule="auto"/>
        <w:jc w:val="both"/>
        <w:rPr>
          <w:rFonts w:ascii="Tahoma" w:hAnsi="Tahoma" w:cs="Tahoma"/>
          <w:sz w:val="22"/>
          <w:szCs w:val="22"/>
        </w:rPr>
      </w:pPr>
      <w:r w:rsidRPr="0065340A">
        <w:rPr>
          <w:rFonts w:ascii="Tahoma" w:hAnsi="Tahoma" w:cs="Tahoma"/>
          <w:sz w:val="22"/>
          <w:szCs w:val="22"/>
        </w:rPr>
        <w:t>Half-face respirator with organic-</w:t>
      </w:r>
      <w:r w:rsidR="00402C04" w:rsidRPr="0065340A">
        <w:rPr>
          <w:rFonts w:ascii="Tahoma" w:hAnsi="Tahoma" w:cs="Tahoma"/>
          <w:sz w:val="22"/>
          <w:szCs w:val="22"/>
        </w:rPr>
        <w:t>vapour</w:t>
      </w:r>
      <w:r w:rsidRPr="0065340A">
        <w:rPr>
          <w:rFonts w:ascii="Tahoma" w:hAnsi="Tahoma" w:cs="Tahoma"/>
          <w:sz w:val="22"/>
          <w:szCs w:val="22"/>
        </w:rPr>
        <w:t xml:space="preserve"> cartridges, if d</w:t>
      </w:r>
      <w:r w:rsidR="00154577" w:rsidRPr="0065340A">
        <w:rPr>
          <w:rFonts w:ascii="Tahoma" w:hAnsi="Tahoma" w:cs="Tahoma"/>
          <w:sz w:val="22"/>
          <w:szCs w:val="22"/>
        </w:rPr>
        <w:t>esired.</w:t>
      </w:r>
    </w:p>
    <w:p w:rsidR="00485C1C" w:rsidRPr="0065340A" w:rsidRDefault="00154577" w:rsidP="0065340A">
      <w:pPr>
        <w:pStyle w:val="ListParagraph"/>
        <w:numPr>
          <w:ilvl w:val="0"/>
          <w:numId w:val="19"/>
        </w:numPr>
        <w:autoSpaceDE w:val="0"/>
        <w:autoSpaceDN w:val="0"/>
        <w:adjustRightInd w:val="0"/>
        <w:spacing w:after="0" w:line="240" w:lineRule="auto"/>
        <w:jc w:val="both"/>
        <w:rPr>
          <w:rFonts w:ascii="Tahoma" w:hAnsi="Tahoma" w:cs="Tahoma"/>
          <w:sz w:val="22"/>
          <w:szCs w:val="22"/>
        </w:rPr>
      </w:pPr>
      <w:r w:rsidRPr="0065340A">
        <w:rPr>
          <w:rFonts w:ascii="Tahoma" w:hAnsi="Tahoma" w:cs="Tahoma"/>
          <w:sz w:val="22"/>
          <w:szCs w:val="22"/>
        </w:rPr>
        <w:t>Nitrile gloves if desired</w:t>
      </w:r>
    </w:p>
    <w:p w:rsidR="00154577" w:rsidRDefault="00154577" w:rsidP="004D28F7">
      <w:pPr>
        <w:autoSpaceDE w:val="0"/>
        <w:autoSpaceDN w:val="0"/>
        <w:adjustRightInd w:val="0"/>
        <w:spacing w:after="0" w:line="240" w:lineRule="auto"/>
        <w:jc w:val="both"/>
        <w:rPr>
          <w:rFonts w:ascii="Tahoma" w:hAnsi="Tahoma" w:cs="Tahoma"/>
          <w:sz w:val="22"/>
          <w:szCs w:val="22"/>
        </w:rPr>
      </w:pPr>
    </w:p>
    <w:p w:rsidR="00154577" w:rsidRDefault="00154577" w:rsidP="004D28F7">
      <w:pPr>
        <w:autoSpaceDE w:val="0"/>
        <w:autoSpaceDN w:val="0"/>
        <w:adjustRightInd w:val="0"/>
        <w:spacing w:after="0" w:line="240" w:lineRule="auto"/>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sz w:val="22"/>
          <w:szCs w:val="22"/>
        </w:rPr>
      </w:pPr>
      <w:r w:rsidRPr="00154577">
        <w:rPr>
          <w:rFonts w:ascii="Tahoma" w:hAnsi="Tahoma" w:cs="Tahoma"/>
          <w:b/>
          <w:sz w:val="22"/>
          <w:szCs w:val="22"/>
        </w:rPr>
        <w:t>Polyx Oil Application Directions</w:t>
      </w:r>
      <w:r w:rsidR="00154577">
        <w:rPr>
          <w:rFonts w:ascii="Tahoma" w:hAnsi="Tahoma" w:cs="Tahoma"/>
          <w:b/>
          <w:sz w:val="22"/>
          <w:szCs w:val="22"/>
        </w:rPr>
        <w:t>:</w:t>
      </w:r>
    </w:p>
    <w:p w:rsidR="00154577" w:rsidRPr="00154577" w:rsidRDefault="00154577" w:rsidP="004D28F7">
      <w:pPr>
        <w:autoSpaceDE w:val="0"/>
        <w:autoSpaceDN w:val="0"/>
        <w:adjustRightInd w:val="0"/>
        <w:spacing w:after="0" w:line="240" w:lineRule="auto"/>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b/>
          <w:bCs/>
          <w:sz w:val="22"/>
          <w:szCs w:val="22"/>
        </w:rPr>
        <w:t xml:space="preserve">3 easy steps: </w:t>
      </w:r>
      <w:r w:rsidR="00262B89">
        <w:rPr>
          <w:rFonts w:ascii="Tahoma" w:hAnsi="Tahoma" w:cs="Tahoma"/>
          <w:b/>
          <w:bCs/>
          <w:sz w:val="22"/>
          <w:szCs w:val="22"/>
        </w:rPr>
        <w:t xml:space="preserve"> </w:t>
      </w:r>
      <w:r w:rsidR="00262B89">
        <w:rPr>
          <w:rFonts w:ascii="Tahoma" w:hAnsi="Tahoma" w:cs="Tahoma"/>
          <w:bCs/>
          <w:sz w:val="22"/>
          <w:szCs w:val="22"/>
        </w:rPr>
        <w:t>Han</w:t>
      </w:r>
      <w:r>
        <w:rPr>
          <w:rFonts w:ascii="Tahoma" w:hAnsi="Tahoma" w:cs="Tahoma"/>
          <w:sz w:val="22"/>
          <w:szCs w:val="22"/>
        </w:rPr>
        <w:t>d</w:t>
      </w:r>
      <w:r w:rsidR="00262B89">
        <w:rPr>
          <w:rFonts w:ascii="Tahoma" w:hAnsi="Tahoma" w:cs="Tahoma"/>
          <w:sz w:val="22"/>
          <w:szCs w:val="22"/>
        </w:rPr>
        <w:t xml:space="preserve"> </w:t>
      </w:r>
      <w:proofErr w:type="gramStart"/>
      <w:r w:rsidR="00262B89">
        <w:rPr>
          <w:rFonts w:ascii="Tahoma" w:hAnsi="Tahoma" w:cs="Tahoma"/>
          <w:sz w:val="22"/>
          <w:szCs w:val="22"/>
        </w:rPr>
        <w:t>application</w:t>
      </w:r>
      <w:r>
        <w:rPr>
          <w:rFonts w:ascii="Tahoma" w:hAnsi="Tahoma" w:cs="Tahoma"/>
          <w:sz w:val="22"/>
          <w:szCs w:val="22"/>
        </w:rPr>
        <w:t xml:space="preserve"> is easy and almost </w:t>
      </w:r>
      <w:r w:rsidR="00402C04">
        <w:rPr>
          <w:rFonts w:ascii="Tahoma" w:hAnsi="Tahoma" w:cs="Tahoma"/>
          <w:sz w:val="22"/>
          <w:szCs w:val="22"/>
        </w:rPr>
        <w:t>fool</w:t>
      </w:r>
      <w:proofErr w:type="gramEnd"/>
      <w:r w:rsidR="00402C04">
        <w:rPr>
          <w:rFonts w:ascii="Tahoma" w:hAnsi="Tahoma" w:cs="Tahoma"/>
          <w:sz w:val="22"/>
          <w:szCs w:val="22"/>
        </w:rPr>
        <w:t xml:space="preserve"> proof</w:t>
      </w:r>
      <w:r w:rsidR="00262B89">
        <w:rPr>
          <w:rFonts w:ascii="Tahoma" w:hAnsi="Tahoma" w:cs="Tahoma"/>
          <w:sz w:val="22"/>
          <w:szCs w:val="22"/>
        </w:rPr>
        <w:t xml:space="preserve"> if you follow the</w:t>
      </w:r>
      <w:r>
        <w:rPr>
          <w:rFonts w:ascii="Tahoma" w:hAnsi="Tahoma" w:cs="Tahoma"/>
          <w:sz w:val="22"/>
          <w:szCs w:val="22"/>
        </w:rPr>
        <w:t xml:space="preserve"> directions. We recommend this pr</w:t>
      </w:r>
      <w:r w:rsidR="00262B89">
        <w:rPr>
          <w:rFonts w:ascii="Tahoma" w:hAnsi="Tahoma" w:cs="Tahoma"/>
          <w:sz w:val="22"/>
          <w:szCs w:val="22"/>
        </w:rPr>
        <w:t>ocess for homeowner DIY customers</w:t>
      </w:r>
      <w:r>
        <w:rPr>
          <w:rFonts w:ascii="Tahoma" w:hAnsi="Tahoma" w:cs="Tahoma"/>
          <w:sz w:val="22"/>
          <w:szCs w:val="22"/>
        </w:rPr>
        <w:t>.</w:t>
      </w:r>
      <w:r w:rsidR="00262B89">
        <w:rPr>
          <w:rFonts w:ascii="Tahoma" w:hAnsi="Tahoma" w:cs="Tahoma"/>
          <w:sz w:val="22"/>
          <w:szCs w:val="22"/>
        </w:rPr>
        <w:t xml:space="preserve"> </w:t>
      </w:r>
      <w:r>
        <w:rPr>
          <w:rFonts w:ascii="Tahoma" w:hAnsi="Tahoma" w:cs="Tahoma"/>
          <w:sz w:val="22"/>
          <w:szCs w:val="22"/>
        </w:rPr>
        <w:t>Begin by stirring the Polyx-Oil thoroughly. Plan your work. Start in a far corner. End near a door.</w:t>
      </w:r>
    </w:p>
    <w:p w:rsidR="00262B89" w:rsidRDefault="00262B89" w:rsidP="004D28F7">
      <w:pPr>
        <w:autoSpaceDE w:val="0"/>
        <w:autoSpaceDN w:val="0"/>
        <w:adjustRightInd w:val="0"/>
        <w:spacing w:after="0" w:line="240" w:lineRule="auto"/>
        <w:jc w:val="both"/>
        <w:rPr>
          <w:rFonts w:ascii="Tahoma" w:hAnsi="Tahoma" w:cs="Tahoma"/>
          <w:sz w:val="22"/>
          <w:szCs w:val="22"/>
        </w:rPr>
      </w:pPr>
    </w:p>
    <w:p w:rsidR="00262B89"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Step 1: Pour the necessary amount into a drip pan, d</w:t>
      </w:r>
      <w:r w:rsidR="00D84A96">
        <w:rPr>
          <w:rFonts w:ascii="Tahoma" w:hAnsi="Tahoma" w:cs="Tahoma"/>
          <w:sz w:val="22"/>
          <w:szCs w:val="22"/>
        </w:rPr>
        <w:t>ip the edge of your brush</w:t>
      </w:r>
      <w:r>
        <w:rPr>
          <w:rFonts w:ascii="Tahoma" w:hAnsi="Tahoma" w:cs="Tahoma"/>
          <w:sz w:val="22"/>
          <w:szCs w:val="22"/>
        </w:rPr>
        <w:t xml:space="preserve"> into the finish, and scrape the excess of on the side of the pan. </w:t>
      </w:r>
    </w:p>
    <w:p w:rsidR="00262B89" w:rsidRDefault="00262B89" w:rsidP="004D28F7">
      <w:pPr>
        <w:autoSpaceDE w:val="0"/>
        <w:autoSpaceDN w:val="0"/>
        <w:adjustRightInd w:val="0"/>
        <w:spacing w:after="0" w:line="240" w:lineRule="auto"/>
        <w:jc w:val="both"/>
        <w:rPr>
          <w:rFonts w:ascii="Tahoma" w:hAnsi="Tahoma" w:cs="Tahoma"/>
          <w:sz w:val="22"/>
          <w:szCs w:val="22"/>
        </w:rPr>
      </w:pPr>
    </w:p>
    <w:p w:rsidR="00262B89" w:rsidRDefault="0065340A"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Step 2: Work the oil into the timber</w:t>
      </w:r>
      <w:r w:rsidR="00485C1C">
        <w:rPr>
          <w:rFonts w:ascii="Tahoma" w:hAnsi="Tahoma" w:cs="Tahoma"/>
          <w:sz w:val="22"/>
          <w:szCs w:val="22"/>
        </w:rPr>
        <w:t xml:space="preserve"> with the OSMO Floor Br</w:t>
      </w:r>
      <w:r>
        <w:rPr>
          <w:rFonts w:ascii="Tahoma" w:hAnsi="Tahoma" w:cs="Tahoma"/>
          <w:sz w:val="22"/>
          <w:szCs w:val="22"/>
        </w:rPr>
        <w:t>ush.</w:t>
      </w:r>
    </w:p>
    <w:p w:rsidR="00262B89" w:rsidRDefault="00262B89" w:rsidP="004D28F7">
      <w:pPr>
        <w:autoSpaceDE w:val="0"/>
        <w:autoSpaceDN w:val="0"/>
        <w:adjustRightInd w:val="0"/>
        <w:spacing w:after="0" w:line="240" w:lineRule="auto"/>
        <w:jc w:val="both"/>
        <w:rPr>
          <w:rFonts w:ascii="Tahoma" w:hAnsi="Tahoma" w:cs="Tahoma"/>
          <w:sz w:val="22"/>
          <w:szCs w:val="22"/>
        </w:rPr>
      </w:pPr>
    </w:p>
    <w:p w:rsidR="00485C1C" w:rsidRDefault="0065340A"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 xml:space="preserve">Step 3: Finish by lightly drawing the brush (or a dry roller) over the timber, following the grain. </w:t>
      </w:r>
      <w:r w:rsidR="00485C1C">
        <w:rPr>
          <w:rFonts w:ascii="Tahoma" w:hAnsi="Tahoma" w:cs="Tahoma"/>
          <w:sz w:val="22"/>
          <w:szCs w:val="22"/>
        </w:rPr>
        <w:t>Check for areas with excess finish, and spread or remove excess.</w:t>
      </w:r>
    </w:p>
    <w:p w:rsidR="00262B89" w:rsidRDefault="00262B89" w:rsidP="004D28F7">
      <w:pPr>
        <w:autoSpaceDE w:val="0"/>
        <w:autoSpaceDN w:val="0"/>
        <w:adjustRightInd w:val="0"/>
        <w:spacing w:after="0" w:line="240" w:lineRule="auto"/>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bCs/>
          <w:sz w:val="22"/>
          <w:szCs w:val="22"/>
        </w:rPr>
      </w:pPr>
      <w:r>
        <w:rPr>
          <w:rFonts w:ascii="Tahoma" w:hAnsi="Tahoma" w:cs="Tahoma"/>
          <w:b/>
          <w:bCs/>
          <w:sz w:val="22"/>
          <w:szCs w:val="22"/>
        </w:rPr>
        <w:t>Proceeding across the floor</w:t>
      </w:r>
      <w:r w:rsidR="00D84A96">
        <w:rPr>
          <w:rFonts w:ascii="Tahoma" w:hAnsi="Tahoma" w:cs="Tahoma"/>
          <w:b/>
          <w:bCs/>
          <w:sz w:val="22"/>
          <w:szCs w:val="22"/>
        </w:rPr>
        <w:t>:</w:t>
      </w:r>
    </w:p>
    <w:p w:rsidR="00D84A96" w:rsidRPr="00D84A96" w:rsidRDefault="00D84A96" w:rsidP="004D28F7">
      <w:pPr>
        <w:autoSpaceDE w:val="0"/>
        <w:autoSpaceDN w:val="0"/>
        <w:adjustRightInd w:val="0"/>
        <w:spacing w:after="0" w:line="240" w:lineRule="auto"/>
        <w:jc w:val="both"/>
        <w:rPr>
          <w:rFonts w:ascii="Tahoma" w:hAnsi="Tahoma" w:cs="Tahoma"/>
          <w:bCs/>
          <w:sz w:val="22"/>
          <w:szCs w:val="22"/>
        </w:rPr>
      </w:pPr>
    </w:p>
    <w:p w:rsidR="00485C1C" w:rsidRPr="00D84A96" w:rsidRDefault="00485C1C" w:rsidP="00D84A96">
      <w:pPr>
        <w:pStyle w:val="ListParagraph"/>
        <w:numPr>
          <w:ilvl w:val="0"/>
          <w:numId w:val="21"/>
        </w:numPr>
        <w:autoSpaceDE w:val="0"/>
        <w:autoSpaceDN w:val="0"/>
        <w:adjustRightInd w:val="0"/>
        <w:spacing w:after="0" w:line="240" w:lineRule="auto"/>
        <w:jc w:val="both"/>
        <w:rPr>
          <w:rFonts w:ascii="Tahoma" w:hAnsi="Tahoma" w:cs="Tahoma"/>
          <w:sz w:val="22"/>
          <w:szCs w:val="22"/>
        </w:rPr>
      </w:pPr>
      <w:r w:rsidRPr="00D84A96">
        <w:rPr>
          <w:rFonts w:ascii="Tahoma" w:hAnsi="Tahoma" w:cs="Tahoma"/>
          <w:sz w:val="22"/>
          <w:szCs w:val="22"/>
        </w:rPr>
        <w:t>Move on to the next area and repeat the three steps.</w:t>
      </w:r>
    </w:p>
    <w:p w:rsidR="00485C1C" w:rsidRPr="00D84A96" w:rsidRDefault="00485C1C" w:rsidP="00D84A96">
      <w:pPr>
        <w:pStyle w:val="ListParagraph"/>
        <w:numPr>
          <w:ilvl w:val="0"/>
          <w:numId w:val="21"/>
        </w:numPr>
        <w:autoSpaceDE w:val="0"/>
        <w:autoSpaceDN w:val="0"/>
        <w:adjustRightInd w:val="0"/>
        <w:spacing w:after="0" w:line="240" w:lineRule="auto"/>
        <w:jc w:val="both"/>
        <w:rPr>
          <w:rFonts w:ascii="Tahoma" w:hAnsi="Tahoma" w:cs="Tahoma"/>
          <w:sz w:val="22"/>
          <w:szCs w:val="22"/>
        </w:rPr>
      </w:pPr>
      <w:r w:rsidRPr="00D84A96">
        <w:rPr>
          <w:rFonts w:ascii="Tahoma" w:hAnsi="Tahoma" w:cs="Tahoma"/>
          <w:sz w:val="22"/>
          <w:szCs w:val="22"/>
        </w:rPr>
        <w:t>Always feather edges to blend sections.</w:t>
      </w:r>
    </w:p>
    <w:p w:rsidR="00485C1C" w:rsidRPr="00D84A96" w:rsidRDefault="00485C1C" w:rsidP="00D84A96">
      <w:pPr>
        <w:pStyle w:val="ListParagraph"/>
        <w:numPr>
          <w:ilvl w:val="0"/>
          <w:numId w:val="21"/>
        </w:numPr>
        <w:autoSpaceDE w:val="0"/>
        <w:autoSpaceDN w:val="0"/>
        <w:adjustRightInd w:val="0"/>
        <w:spacing w:after="0" w:line="240" w:lineRule="auto"/>
        <w:jc w:val="both"/>
        <w:rPr>
          <w:rFonts w:ascii="Tahoma" w:hAnsi="Tahoma" w:cs="Tahoma"/>
          <w:sz w:val="22"/>
          <w:szCs w:val="22"/>
        </w:rPr>
      </w:pPr>
      <w:r w:rsidRPr="00D84A96">
        <w:rPr>
          <w:rFonts w:ascii="Tahoma" w:hAnsi="Tahoma" w:cs="Tahoma"/>
          <w:sz w:val="22"/>
          <w:szCs w:val="22"/>
        </w:rPr>
        <w:t>Areas near baseboards and cabine</w:t>
      </w:r>
      <w:r w:rsidR="00D84A96">
        <w:rPr>
          <w:rFonts w:ascii="Tahoma" w:hAnsi="Tahoma" w:cs="Tahoma"/>
          <w:sz w:val="22"/>
          <w:szCs w:val="22"/>
        </w:rPr>
        <w:t xml:space="preserve">t kicks are susceptible to over </w:t>
      </w:r>
      <w:r w:rsidRPr="00D84A96">
        <w:rPr>
          <w:rFonts w:ascii="Tahoma" w:hAnsi="Tahoma" w:cs="Tahoma"/>
          <w:sz w:val="22"/>
          <w:szCs w:val="22"/>
        </w:rPr>
        <w:t>applicat</w:t>
      </w:r>
      <w:r w:rsidR="00D84A96">
        <w:rPr>
          <w:rFonts w:ascii="Tahoma" w:hAnsi="Tahoma" w:cs="Tahoma"/>
          <w:sz w:val="22"/>
          <w:szCs w:val="22"/>
        </w:rPr>
        <w:t>ion. Never dribble oil there - instead, work the oil</w:t>
      </w:r>
      <w:r w:rsidRPr="00D84A96">
        <w:rPr>
          <w:rFonts w:ascii="Tahoma" w:hAnsi="Tahoma" w:cs="Tahoma"/>
          <w:sz w:val="22"/>
          <w:szCs w:val="22"/>
        </w:rPr>
        <w:t xml:space="preserve"> into these areas</w:t>
      </w:r>
      <w:r w:rsidR="00D84A96" w:rsidRPr="00D84A96">
        <w:rPr>
          <w:rFonts w:ascii="Tahoma" w:hAnsi="Tahoma" w:cs="Tahoma"/>
          <w:sz w:val="22"/>
          <w:szCs w:val="22"/>
        </w:rPr>
        <w:t>, using a smaller brush if needed.</w:t>
      </w:r>
    </w:p>
    <w:p w:rsidR="00485C1C" w:rsidRDefault="00485C1C" w:rsidP="00D84A96">
      <w:pPr>
        <w:pStyle w:val="ListParagraph"/>
        <w:numPr>
          <w:ilvl w:val="0"/>
          <w:numId w:val="21"/>
        </w:numPr>
        <w:autoSpaceDE w:val="0"/>
        <w:autoSpaceDN w:val="0"/>
        <w:adjustRightInd w:val="0"/>
        <w:spacing w:after="0" w:line="240" w:lineRule="auto"/>
        <w:jc w:val="both"/>
        <w:rPr>
          <w:rFonts w:ascii="Tahoma" w:hAnsi="Tahoma" w:cs="Tahoma"/>
          <w:sz w:val="22"/>
          <w:szCs w:val="22"/>
        </w:rPr>
      </w:pPr>
      <w:r w:rsidRPr="00D84A96">
        <w:rPr>
          <w:rFonts w:ascii="Tahoma" w:hAnsi="Tahoma" w:cs="Tahoma"/>
          <w:sz w:val="22"/>
          <w:szCs w:val="22"/>
        </w:rPr>
        <w:t xml:space="preserve">Polyx-Oil usually becomes tacky in 10 to 15 minutes. Before this occurs, look back over the work. Distribute any excess material </w:t>
      </w:r>
      <w:r w:rsidR="00D84A96">
        <w:rPr>
          <w:rFonts w:ascii="Tahoma" w:hAnsi="Tahoma" w:cs="Tahoma"/>
          <w:sz w:val="22"/>
          <w:szCs w:val="22"/>
        </w:rPr>
        <w:t>with the floor brush or roller</w:t>
      </w:r>
      <w:r w:rsidRPr="00D84A96">
        <w:rPr>
          <w:rFonts w:ascii="Tahoma" w:hAnsi="Tahoma" w:cs="Tahoma"/>
          <w:sz w:val="22"/>
          <w:szCs w:val="22"/>
        </w:rPr>
        <w:t xml:space="preserve"> mounted on the pole.</w:t>
      </w:r>
    </w:p>
    <w:p w:rsidR="00D84A96" w:rsidRPr="00D84A96" w:rsidRDefault="00D84A96" w:rsidP="00D84A96">
      <w:pPr>
        <w:pStyle w:val="ListParagraph"/>
        <w:autoSpaceDE w:val="0"/>
        <w:autoSpaceDN w:val="0"/>
        <w:adjustRightInd w:val="0"/>
        <w:spacing w:after="0" w:line="240" w:lineRule="auto"/>
        <w:jc w:val="both"/>
        <w:rPr>
          <w:rFonts w:ascii="Tahoma" w:hAnsi="Tahoma" w:cs="Tahoma"/>
          <w:sz w:val="22"/>
          <w:szCs w:val="22"/>
        </w:rPr>
      </w:pPr>
    </w:p>
    <w:p w:rsidR="00D84A96" w:rsidRDefault="00485C1C" w:rsidP="004D28F7">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 xml:space="preserve">Second coat: </w:t>
      </w:r>
    </w:p>
    <w:p w:rsidR="00D84A96" w:rsidRDefault="00D84A96" w:rsidP="004D28F7">
      <w:pPr>
        <w:autoSpaceDE w:val="0"/>
        <w:autoSpaceDN w:val="0"/>
        <w:adjustRightInd w:val="0"/>
        <w:spacing w:after="0" w:line="240" w:lineRule="auto"/>
        <w:jc w:val="both"/>
        <w:rPr>
          <w:rFonts w:ascii="Tahoma" w:hAnsi="Tahoma" w:cs="Tahoma"/>
          <w:b/>
          <w:bCs/>
          <w:sz w:val="22"/>
          <w:szCs w:val="22"/>
        </w:rPr>
      </w:pP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Polyx-Oil requires two coats. The second coat should be applied after the first coat is thoroughly dry. Most people wait until the next day. The test is to rub a small section with fine steel wool or a green Scotchbrite pad. If the finish produces a white powder, it's dry enough to recoat.</w:t>
      </w: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The second coat of Polyx-Oil can be applied without sanding</w:t>
      </w:r>
      <w:r w:rsidR="00D84A96">
        <w:rPr>
          <w:rFonts w:ascii="Tahoma" w:hAnsi="Tahoma" w:cs="Tahoma"/>
          <w:sz w:val="22"/>
          <w:szCs w:val="22"/>
        </w:rPr>
        <w:t>,</w:t>
      </w:r>
      <w:r>
        <w:rPr>
          <w:rFonts w:ascii="Tahoma" w:hAnsi="Tahoma" w:cs="Tahoma"/>
          <w:sz w:val="22"/>
          <w:szCs w:val="22"/>
        </w:rPr>
        <w:t xml:space="preserve"> if the first coat has been properly applied. But if too much</w:t>
      </w:r>
      <w:r w:rsidR="00D84A96">
        <w:rPr>
          <w:rFonts w:ascii="Tahoma" w:hAnsi="Tahoma" w:cs="Tahoma"/>
          <w:sz w:val="22"/>
          <w:szCs w:val="22"/>
        </w:rPr>
        <w:t xml:space="preserve"> oil</w:t>
      </w:r>
      <w:r>
        <w:rPr>
          <w:rFonts w:ascii="Tahoma" w:hAnsi="Tahoma" w:cs="Tahoma"/>
          <w:sz w:val="22"/>
          <w:szCs w:val="22"/>
        </w:rPr>
        <w:t xml:space="preserve"> was applied, the excess must be sanded.</w:t>
      </w: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If there is any question, you can't go wrong by lightly abrading the entire first coat until the surface is evenly dull. A red Scotchbrite pad usually works well. Very shiny areas may require a more aggressive abrasive.</w:t>
      </w: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 xml:space="preserve">Vacuum thoroughly, </w:t>
      </w:r>
      <w:r w:rsidR="00402C04">
        <w:rPr>
          <w:rFonts w:ascii="Tahoma" w:hAnsi="Tahoma" w:cs="Tahoma"/>
          <w:sz w:val="22"/>
          <w:szCs w:val="22"/>
        </w:rPr>
        <w:t>and then</w:t>
      </w:r>
      <w:r>
        <w:rPr>
          <w:rFonts w:ascii="Tahoma" w:hAnsi="Tahoma" w:cs="Tahoma"/>
          <w:sz w:val="22"/>
          <w:szCs w:val="22"/>
        </w:rPr>
        <w:t xml:space="preserve"> apply the second coat using the same system and q</w:t>
      </w:r>
      <w:r w:rsidR="00005BC4">
        <w:rPr>
          <w:rFonts w:ascii="Tahoma" w:hAnsi="Tahoma" w:cs="Tahoma"/>
          <w:sz w:val="22"/>
          <w:szCs w:val="22"/>
        </w:rPr>
        <w:t>uantity of finish as with the first coat</w:t>
      </w:r>
      <w:r>
        <w:rPr>
          <w:rFonts w:ascii="Tahoma" w:hAnsi="Tahoma" w:cs="Tahoma"/>
          <w:sz w:val="22"/>
          <w:szCs w:val="22"/>
        </w:rPr>
        <w:t>.</w:t>
      </w:r>
    </w:p>
    <w:p w:rsidR="00005BC4" w:rsidRDefault="00005BC4" w:rsidP="004D28F7">
      <w:pPr>
        <w:autoSpaceDE w:val="0"/>
        <w:autoSpaceDN w:val="0"/>
        <w:adjustRightInd w:val="0"/>
        <w:spacing w:after="0" w:line="240" w:lineRule="auto"/>
        <w:jc w:val="both"/>
        <w:rPr>
          <w:rFonts w:ascii="Tahoma" w:hAnsi="Tahoma" w:cs="Tahoma"/>
          <w:sz w:val="22"/>
          <w:szCs w:val="22"/>
        </w:rPr>
      </w:pPr>
    </w:p>
    <w:p w:rsidR="00005BC4" w:rsidRDefault="00485C1C" w:rsidP="004D28F7">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 xml:space="preserve">Cleanup: </w:t>
      </w:r>
    </w:p>
    <w:p w:rsidR="00005BC4" w:rsidRDefault="00005BC4" w:rsidP="004D28F7">
      <w:pPr>
        <w:autoSpaceDE w:val="0"/>
        <w:autoSpaceDN w:val="0"/>
        <w:adjustRightInd w:val="0"/>
        <w:spacing w:after="0" w:line="240" w:lineRule="auto"/>
        <w:jc w:val="both"/>
        <w:rPr>
          <w:rFonts w:ascii="Tahoma" w:hAnsi="Tahoma" w:cs="Tahoma"/>
          <w:b/>
          <w:bCs/>
          <w:sz w:val="22"/>
          <w:szCs w:val="22"/>
        </w:rPr>
      </w:pP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Clean tools with OSMO Brus</w:t>
      </w:r>
      <w:r w:rsidR="00005BC4">
        <w:rPr>
          <w:rFonts w:ascii="Tahoma" w:hAnsi="Tahoma" w:cs="Tahoma"/>
          <w:sz w:val="22"/>
          <w:szCs w:val="22"/>
        </w:rPr>
        <w:t>h Cleaner (or other mineral spirits</w:t>
      </w:r>
      <w:r>
        <w:rPr>
          <w:rFonts w:ascii="Tahoma" w:hAnsi="Tahoma" w:cs="Tahoma"/>
          <w:sz w:val="22"/>
          <w:szCs w:val="22"/>
        </w:rPr>
        <w:t>).</w:t>
      </w:r>
      <w:r w:rsidR="00005BC4">
        <w:rPr>
          <w:rFonts w:ascii="Tahoma" w:hAnsi="Tahoma" w:cs="Tahoma"/>
          <w:sz w:val="22"/>
          <w:szCs w:val="22"/>
        </w:rPr>
        <w:t xml:space="preserve"> Then wash in hot soapy water.</w:t>
      </w: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To store tools overnight between coats, we recommend simpl</w:t>
      </w:r>
      <w:r w:rsidR="00005BC4">
        <w:rPr>
          <w:rFonts w:ascii="Tahoma" w:hAnsi="Tahoma" w:cs="Tahoma"/>
          <w:sz w:val="22"/>
          <w:szCs w:val="22"/>
        </w:rPr>
        <w:t>y wrapping the brush or roller</w:t>
      </w:r>
      <w:r>
        <w:rPr>
          <w:rFonts w:ascii="Tahoma" w:hAnsi="Tahoma" w:cs="Tahoma"/>
          <w:sz w:val="22"/>
          <w:szCs w:val="22"/>
        </w:rPr>
        <w:t xml:space="preserve"> in a plastic bag. Squeeze out as much air as possible.</w:t>
      </w: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Before disposing of oily rags, wet them with water and wrap tightly in plastic.</w:t>
      </w:r>
    </w:p>
    <w:p w:rsidR="00485C1C" w:rsidRDefault="00485C1C" w:rsidP="004D28F7">
      <w:pPr>
        <w:autoSpaceDE w:val="0"/>
        <w:autoSpaceDN w:val="0"/>
        <w:adjustRightInd w:val="0"/>
        <w:spacing w:after="0" w:line="240" w:lineRule="auto"/>
        <w:jc w:val="both"/>
        <w:rPr>
          <w:rFonts w:ascii="Tahoma" w:hAnsi="Tahoma" w:cs="Tahoma"/>
          <w:sz w:val="18"/>
          <w:szCs w:val="18"/>
        </w:rPr>
      </w:pPr>
    </w:p>
    <w:p w:rsidR="00795323" w:rsidRDefault="00485C1C" w:rsidP="004D28F7">
      <w:pPr>
        <w:autoSpaceDE w:val="0"/>
        <w:autoSpaceDN w:val="0"/>
        <w:adjustRightInd w:val="0"/>
        <w:spacing w:after="0" w:line="240" w:lineRule="auto"/>
        <w:jc w:val="both"/>
        <w:rPr>
          <w:rFonts w:ascii="Tahoma" w:hAnsi="Tahoma" w:cs="Tahoma"/>
          <w:color w:val="FF0000"/>
          <w:sz w:val="22"/>
          <w:szCs w:val="22"/>
        </w:rPr>
      </w:pPr>
      <w:r w:rsidRPr="00005BC4">
        <w:rPr>
          <w:rFonts w:ascii="Tahoma" w:hAnsi="Tahoma" w:cs="Tahoma"/>
          <w:b/>
          <w:bCs/>
          <w:color w:val="FF0000"/>
          <w:sz w:val="22"/>
          <w:szCs w:val="22"/>
        </w:rPr>
        <w:t>WARNING</w:t>
      </w:r>
      <w:r w:rsidR="00795323">
        <w:rPr>
          <w:rFonts w:ascii="Tahoma" w:hAnsi="Tahoma" w:cs="Tahoma"/>
          <w:b/>
          <w:bCs/>
          <w:color w:val="FF0000"/>
          <w:sz w:val="22"/>
          <w:szCs w:val="22"/>
        </w:rPr>
        <w:t xml:space="preserve"> AND SAFETY INSTRUCTIONS</w:t>
      </w:r>
      <w:r w:rsidR="00795323">
        <w:rPr>
          <w:rFonts w:ascii="Tahoma" w:hAnsi="Tahoma" w:cs="Tahoma"/>
          <w:color w:val="FF0000"/>
          <w:sz w:val="22"/>
          <w:szCs w:val="22"/>
        </w:rPr>
        <w:t>:</w:t>
      </w:r>
    </w:p>
    <w:p w:rsidR="00795323" w:rsidRDefault="00795323" w:rsidP="004D28F7">
      <w:pPr>
        <w:autoSpaceDE w:val="0"/>
        <w:autoSpaceDN w:val="0"/>
        <w:adjustRightInd w:val="0"/>
        <w:spacing w:after="0" w:line="240" w:lineRule="auto"/>
        <w:jc w:val="both"/>
        <w:rPr>
          <w:rFonts w:ascii="Tahoma" w:hAnsi="Tahoma" w:cs="Tahoma"/>
          <w:color w:val="FF0000"/>
          <w:sz w:val="22"/>
          <w:szCs w:val="22"/>
        </w:rPr>
      </w:pPr>
    </w:p>
    <w:p w:rsidR="00485C1C" w:rsidRDefault="00005BC4"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 xml:space="preserve">As with any solvent based product or oil, there is the danger of Spontaneous Combustion. Oil </w:t>
      </w:r>
      <w:r w:rsidR="00485C1C">
        <w:rPr>
          <w:rFonts w:ascii="Tahoma" w:hAnsi="Tahoma" w:cs="Tahoma"/>
          <w:sz w:val="22"/>
          <w:szCs w:val="22"/>
        </w:rPr>
        <w:t>soaked materials (rags, steel wool, sanding dust, etc.) may spontaneously combust</w:t>
      </w:r>
      <w:r>
        <w:rPr>
          <w:rFonts w:ascii="Tahoma" w:hAnsi="Tahoma" w:cs="Tahoma"/>
          <w:sz w:val="22"/>
          <w:szCs w:val="22"/>
        </w:rPr>
        <w:t xml:space="preserve"> if left unattended. Immerse any oil </w:t>
      </w:r>
      <w:r w:rsidR="00485C1C">
        <w:rPr>
          <w:rFonts w:ascii="Tahoma" w:hAnsi="Tahoma" w:cs="Tahoma"/>
          <w:sz w:val="22"/>
          <w:szCs w:val="22"/>
        </w:rPr>
        <w:t>soaked materials in water and store in an air-tight container.</w:t>
      </w:r>
    </w:p>
    <w:p w:rsidR="00795323" w:rsidRDefault="00795323" w:rsidP="004D28F7">
      <w:pPr>
        <w:autoSpaceDE w:val="0"/>
        <w:autoSpaceDN w:val="0"/>
        <w:adjustRightInd w:val="0"/>
        <w:spacing w:after="0" w:line="240" w:lineRule="auto"/>
        <w:jc w:val="both"/>
        <w:rPr>
          <w:rFonts w:ascii="Tahoma" w:hAnsi="Tahoma" w:cs="Tahoma"/>
          <w:sz w:val="22"/>
          <w:szCs w:val="22"/>
        </w:rPr>
      </w:pPr>
    </w:p>
    <w:p w:rsidR="00FE0AA3" w:rsidRDefault="00FE0AA3"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Polyx Oil contains flammable solvents. Use only in well ventilated areas which have no open flames or other sources of ignition. Do not smoke while handling OSMO products.</w:t>
      </w:r>
      <w:r w:rsidR="00795323">
        <w:rPr>
          <w:rFonts w:ascii="Tahoma" w:hAnsi="Tahoma" w:cs="Tahoma"/>
          <w:sz w:val="22"/>
          <w:szCs w:val="22"/>
        </w:rPr>
        <w:t xml:space="preserve"> Keep out of reach of children. Avoid contact with skin or eyes. In case of contact with eyes, rinse immediately with plenty of water and seek medical advice. </w:t>
      </w:r>
      <w:proofErr w:type="gramStart"/>
      <w:r w:rsidR="00795323">
        <w:rPr>
          <w:rFonts w:ascii="Tahoma" w:hAnsi="Tahoma" w:cs="Tahoma"/>
          <w:sz w:val="22"/>
          <w:szCs w:val="22"/>
        </w:rPr>
        <w:t>May produce an allergic reaction.</w:t>
      </w:r>
      <w:proofErr w:type="gramEnd"/>
      <w:r w:rsidR="00795323">
        <w:rPr>
          <w:rFonts w:ascii="Tahoma" w:hAnsi="Tahoma" w:cs="Tahoma"/>
          <w:sz w:val="22"/>
          <w:szCs w:val="22"/>
        </w:rPr>
        <w:t xml:space="preserve"> If swallowed, seek medical advice immediately. Show container label and treat symptomatically.</w:t>
      </w:r>
    </w:p>
    <w:p w:rsidR="00005BC4" w:rsidRDefault="00005BC4" w:rsidP="004D28F7">
      <w:pPr>
        <w:autoSpaceDE w:val="0"/>
        <w:autoSpaceDN w:val="0"/>
        <w:adjustRightInd w:val="0"/>
        <w:spacing w:after="0" w:line="240" w:lineRule="auto"/>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bCs/>
          <w:sz w:val="22"/>
          <w:szCs w:val="22"/>
        </w:rPr>
      </w:pPr>
      <w:r>
        <w:rPr>
          <w:rFonts w:ascii="Tahoma" w:hAnsi="Tahoma" w:cs="Tahoma"/>
          <w:b/>
          <w:bCs/>
          <w:sz w:val="22"/>
          <w:szCs w:val="22"/>
        </w:rPr>
        <w:t>Living with your new finish</w:t>
      </w:r>
      <w:r w:rsidR="004C5195">
        <w:rPr>
          <w:rFonts w:ascii="Tahoma" w:hAnsi="Tahoma" w:cs="Tahoma"/>
          <w:b/>
          <w:bCs/>
          <w:sz w:val="22"/>
          <w:szCs w:val="22"/>
        </w:rPr>
        <w:t>:</w:t>
      </w:r>
    </w:p>
    <w:p w:rsidR="004C5195" w:rsidRPr="004C5195" w:rsidRDefault="004C5195" w:rsidP="004D28F7">
      <w:pPr>
        <w:autoSpaceDE w:val="0"/>
        <w:autoSpaceDN w:val="0"/>
        <w:adjustRightInd w:val="0"/>
        <w:spacing w:after="0" w:line="240" w:lineRule="auto"/>
        <w:jc w:val="both"/>
        <w:rPr>
          <w:rFonts w:ascii="Tahoma" w:hAnsi="Tahoma" w:cs="Tahoma"/>
          <w:bCs/>
          <w:sz w:val="22"/>
          <w:szCs w:val="22"/>
        </w:rPr>
      </w:pP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You can wal</w:t>
      </w:r>
      <w:r w:rsidR="004C5195">
        <w:rPr>
          <w:rFonts w:ascii="Tahoma" w:hAnsi="Tahoma" w:cs="Tahoma"/>
          <w:sz w:val="22"/>
          <w:szCs w:val="22"/>
        </w:rPr>
        <w:t xml:space="preserve">k on the floor </w:t>
      </w:r>
      <w:r>
        <w:rPr>
          <w:rFonts w:ascii="Tahoma" w:hAnsi="Tahoma" w:cs="Tahoma"/>
          <w:sz w:val="22"/>
          <w:szCs w:val="22"/>
        </w:rPr>
        <w:t>once the seco</w:t>
      </w:r>
      <w:r w:rsidR="004C5195">
        <w:rPr>
          <w:rFonts w:ascii="Tahoma" w:hAnsi="Tahoma" w:cs="Tahoma"/>
          <w:sz w:val="22"/>
          <w:szCs w:val="22"/>
        </w:rPr>
        <w:t>nd coat has thoroughly dried - usually in</w:t>
      </w:r>
      <w:r>
        <w:rPr>
          <w:rFonts w:ascii="Tahoma" w:hAnsi="Tahoma" w:cs="Tahoma"/>
          <w:sz w:val="22"/>
          <w:szCs w:val="22"/>
        </w:rPr>
        <w:t xml:space="preserve"> 24 hours.</w:t>
      </w:r>
      <w:r w:rsidR="004C5195">
        <w:rPr>
          <w:rFonts w:ascii="Tahoma" w:hAnsi="Tahoma" w:cs="Tahoma"/>
          <w:sz w:val="22"/>
          <w:szCs w:val="22"/>
        </w:rPr>
        <w:t xml:space="preserve"> We recommend wearing clean socks or towelling scuffs on your feet. Bare feet or dirty socks will contain oils from the body, which may mark the floor, and can be difficult to remove. Move heavy furniture carefully. Lift into position – do not drag over the floor as you will scratch the finish. Place felt or nylon glides under the contact points. D</w:t>
      </w:r>
      <w:r>
        <w:rPr>
          <w:rFonts w:ascii="Tahoma" w:hAnsi="Tahoma" w:cs="Tahoma"/>
          <w:sz w:val="22"/>
          <w:szCs w:val="22"/>
        </w:rPr>
        <w:t>o not unroll car</w:t>
      </w:r>
      <w:r w:rsidR="004C5195">
        <w:rPr>
          <w:rFonts w:ascii="Tahoma" w:hAnsi="Tahoma" w:cs="Tahoma"/>
          <w:sz w:val="22"/>
          <w:szCs w:val="22"/>
        </w:rPr>
        <w:t>pets or rugs for at least a week, and ensure they are clean and grit free</w:t>
      </w:r>
      <w:r w:rsidR="00FE0AA3">
        <w:rPr>
          <w:rFonts w:ascii="Tahoma" w:hAnsi="Tahoma" w:cs="Tahoma"/>
          <w:sz w:val="22"/>
          <w:szCs w:val="22"/>
        </w:rPr>
        <w:t>.</w:t>
      </w:r>
      <w:r w:rsidR="004C5195">
        <w:rPr>
          <w:rFonts w:ascii="Tahoma" w:hAnsi="Tahoma" w:cs="Tahoma"/>
          <w:sz w:val="22"/>
          <w:szCs w:val="22"/>
        </w:rPr>
        <w:t xml:space="preserve"> Polyx </w:t>
      </w:r>
      <w:r>
        <w:rPr>
          <w:rFonts w:ascii="Tahoma" w:hAnsi="Tahoma" w:cs="Tahoma"/>
          <w:sz w:val="22"/>
          <w:szCs w:val="22"/>
        </w:rPr>
        <w:t>Oil cures over several weeks, and it must have contact with fresh air during this time. If possible, leave the floor uncovered for two or three weeks.</w:t>
      </w: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 xml:space="preserve">The finish may look blotchy at first, but it should even out in a day or two. If the problem persists, please </w:t>
      </w:r>
      <w:r w:rsidR="00FE0AA3">
        <w:rPr>
          <w:rFonts w:ascii="Tahoma" w:hAnsi="Tahoma" w:cs="Tahoma"/>
          <w:sz w:val="22"/>
          <w:szCs w:val="22"/>
        </w:rPr>
        <w:t>your supplier</w:t>
      </w:r>
      <w:r>
        <w:rPr>
          <w:rFonts w:ascii="Tahoma" w:hAnsi="Tahoma" w:cs="Tahoma"/>
          <w:sz w:val="22"/>
          <w:szCs w:val="22"/>
        </w:rPr>
        <w:t xml:space="preserve"> for help in evaluating the cause.</w:t>
      </w:r>
    </w:p>
    <w:p w:rsidR="00FE0AA3" w:rsidRDefault="00FE0AA3" w:rsidP="004D28F7">
      <w:pPr>
        <w:autoSpaceDE w:val="0"/>
        <w:autoSpaceDN w:val="0"/>
        <w:adjustRightInd w:val="0"/>
        <w:spacing w:after="0" w:line="240" w:lineRule="auto"/>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Long-term maintenance</w:t>
      </w:r>
      <w:r w:rsidR="00FE0AA3">
        <w:rPr>
          <w:rFonts w:ascii="Tahoma" w:hAnsi="Tahoma" w:cs="Tahoma"/>
          <w:b/>
          <w:bCs/>
          <w:sz w:val="22"/>
          <w:szCs w:val="22"/>
        </w:rPr>
        <w:t>:</w:t>
      </w:r>
    </w:p>
    <w:p w:rsidR="00FE0AA3" w:rsidRDefault="00FE0AA3" w:rsidP="004D28F7">
      <w:pPr>
        <w:autoSpaceDE w:val="0"/>
        <w:autoSpaceDN w:val="0"/>
        <w:adjustRightInd w:val="0"/>
        <w:spacing w:after="0" w:line="240" w:lineRule="auto"/>
        <w:jc w:val="both"/>
        <w:rPr>
          <w:rFonts w:ascii="Tahoma" w:hAnsi="Tahoma" w:cs="Tahoma"/>
          <w:b/>
          <w:bCs/>
          <w:sz w:val="22"/>
          <w:szCs w:val="22"/>
        </w:rPr>
      </w:pP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Properly maintained, this finish lasts indefinitely. Vacuum</w:t>
      </w:r>
      <w:r w:rsidR="00FE0AA3">
        <w:rPr>
          <w:rFonts w:ascii="Tahoma" w:hAnsi="Tahoma" w:cs="Tahoma"/>
          <w:sz w:val="22"/>
          <w:szCs w:val="22"/>
        </w:rPr>
        <w:t xml:space="preserve"> or sweep with a soft broom</w:t>
      </w:r>
      <w:r>
        <w:rPr>
          <w:rFonts w:ascii="Tahoma" w:hAnsi="Tahoma" w:cs="Tahoma"/>
          <w:sz w:val="22"/>
          <w:szCs w:val="22"/>
        </w:rPr>
        <w:t xml:space="preserve"> regularly. Remove sticky spills and clean regularly with a</w:t>
      </w:r>
      <w:r w:rsidR="00FE0AA3">
        <w:rPr>
          <w:rFonts w:ascii="Tahoma" w:hAnsi="Tahoma" w:cs="Tahoma"/>
          <w:sz w:val="22"/>
          <w:szCs w:val="22"/>
        </w:rPr>
        <w:t xml:space="preserve"> damp</w:t>
      </w:r>
      <w:r>
        <w:rPr>
          <w:rFonts w:ascii="Tahoma" w:hAnsi="Tahoma" w:cs="Tahoma"/>
          <w:sz w:val="22"/>
          <w:szCs w:val="22"/>
        </w:rPr>
        <w:t xml:space="preserve"> cloth or mop dampened with </w:t>
      </w:r>
      <w:r>
        <w:rPr>
          <w:rFonts w:ascii="Tahoma" w:hAnsi="Tahoma" w:cs="Tahoma"/>
          <w:sz w:val="23"/>
          <w:szCs w:val="23"/>
        </w:rPr>
        <w:t xml:space="preserve">OSMO Wash &amp; Care </w:t>
      </w:r>
      <w:r>
        <w:rPr>
          <w:rFonts w:ascii="Tahoma" w:hAnsi="Tahoma" w:cs="Tahoma"/>
          <w:sz w:val="22"/>
          <w:szCs w:val="22"/>
        </w:rPr>
        <w:t>diluted in water. Don't slosh water onto the floor.</w:t>
      </w:r>
    </w:p>
    <w:p w:rsidR="00FE0AA3" w:rsidRDefault="00FE0AA3" w:rsidP="004D28F7">
      <w:pPr>
        <w:autoSpaceDE w:val="0"/>
        <w:autoSpaceDN w:val="0"/>
        <w:adjustRightInd w:val="0"/>
        <w:spacing w:after="0" w:line="240" w:lineRule="auto"/>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 xml:space="preserve">Just as with any floor finish, high-traffic areas will show wear over time. Prompt attention restores the finish. Clean thoroughly. Dry. Then moisten fine steel wool or a white Scotchbrite pad with </w:t>
      </w:r>
      <w:r>
        <w:rPr>
          <w:rFonts w:ascii="Tahoma" w:hAnsi="Tahoma" w:cs="Tahoma"/>
          <w:sz w:val="23"/>
          <w:szCs w:val="23"/>
        </w:rPr>
        <w:t>OSMO Liquid Wax Cleaner</w:t>
      </w:r>
      <w:r>
        <w:rPr>
          <w:rFonts w:ascii="Tahoma" w:hAnsi="Tahoma" w:cs="Tahoma"/>
          <w:sz w:val="22"/>
          <w:szCs w:val="22"/>
        </w:rPr>
        <w:t xml:space="preserve">. Rub onto the surface. </w:t>
      </w:r>
      <w:proofErr w:type="gramStart"/>
      <w:r>
        <w:rPr>
          <w:rFonts w:ascii="Tahoma" w:hAnsi="Tahoma" w:cs="Tahoma"/>
          <w:sz w:val="22"/>
          <w:szCs w:val="22"/>
        </w:rPr>
        <w:t>When the material dries to a haze, buff lightly with a soft cotton cloth.</w:t>
      </w:r>
      <w:proofErr w:type="gramEnd"/>
    </w:p>
    <w:p w:rsidR="00FE0AA3" w:rsidRDefault="00FE0AA3" w:rsidP="004D28F7">
      <w:pPr>
        <w:autoSpaceDE w:val="0"/>
        <w:autoSpaceDN w:val="0"/>
        <w:adjustRightInd w:val="0"/>
        <w:spacing w:after="0" w:line="240" w:lineRule="auto"/>
        <w:jc w:val="both"/>
        <w:rPr>
          <w:rFonts w:ascii="Tahoma" w:hAnsi="Tahoma" w:cs="Tahoma"/>
          <w:sz w:val="22"/>
          <w:szCs w:val="22"/>
        </w:rPr>
      </w:pPr>
    </w:p>
    <w:p w:rsidR="00485C1C" w:rsidRDefault="00485C1C"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 xml:space="preserve">For severe damage, recoat with Polyx-Oil. </w:t>
      </w:r>
      <w:r w:rsidR="00FE0AA3">
        <w:rPr>
          <w:rFonts w:ascii="Tahoma" w:hAnsi="Tahoma" w:cs="Tahoma"/>
          <w:sz w:val="22"/>
          <w:szCs w:val="22"/>
        </w:rPr>
        <w:t xml:space="preserve">Use easy peel masking tape to define the damaged area. </w:t>
      </w:r>
      <w:r>
        <w:rPr>
          <w:rFonts w:ascii="Tahoma" w:hAnsi="Tahoma" w:cs="Tahoma"/>
          <w:sz w:val="22"/>
          <w:szCs w:val="22"/>
        </w:rPr>
        <w:t>Clean and sand the area, then apply the finish by hand using a white Scotchbrite pad and a vigorous circular stroke. Wipe up any excess immediately. The patch may appear lighter, but it will "catch up" to the rest of the floor in 30 to 90 days. To eliminate deep scoring, you must sand out the scratches. Polyx-Oil does not fill holes in wood.</w:t>
      </w:r>
    </w:p>
    <w:p w:rsidR="00FE0AA3" w:rsidRDefault="00FE0AA3" w:rsidP="004D28F7">
      <w:pPr>
        <w:autoSpaceDE w:val="0"/>
        <w:autoSpaceDN w:val="0"/>
        <w:adjustRightInd w:val="0"/>
        <w:spacing w:after="0" w:line="240" w:lineRule="auto"/>
        <w:jc w:val="both"/>
        <w:rPr>
          <w:rFonts w:ascii="Tahoma" w:hAnsi="Tahoma" w:cs="Tahoma"/>
          <w:sz w:val="22"/>
          <w:szCs w:val="22"/>
        </w:rPr>
      </w:pPr>
    </w:p>
    <w:p w:rsidR="00FE0AA3" w:rsidRDefault="00FE0AA3"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The use of OSMO’s Opti Set is recommended for floor maintenance for areas up to 100 square metres. The Opti Set has a dust mop for dry sweeping, a micro mop for damp mopping using OSMO “Wash and Care” diluted in water, and an active fibre cloth for buffing in OSMO Liquid Wax Cleaner.</w:t>
      </w:r>
    </w:p>
    <w:p w:rsidR="00FE0AA3" w:rsidRDefault="00FE0AA3" w:rsidP="004D28F7">
      <w:pPr>
        <w:autoSpaceDE w:val="0"/>
        <w:autoSpaceDN w:val="0"/>
        <w:adjustRightInd w:val="0"/>
        <w:spacing w:after="0" w:line="240" w:lineRule="auto"/>
        <w:jc w:val="both"/>
        <w:rPr>
          <w:rFonts w:ascii="Tahoma" w:hAnsi="Tahoma" w:cs="Tahoma"/>
          <w:sz w:val="22"/>
          <w:szCs w:val="22"/>
        </w:rPr>
      </w:pPr>
    </w:p>
    <w:p w:rsidR="00FE0AA3" w:rsidRDefault="00FE0AA3" w:rsidP="004D28F7">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For areas over 100 square metres, we recommend purchasing an OSMO FloorXcentre which is an electrically driven floor buffing machine.</w:t>
      </w:r>
    </w:p>
    <w:p w:rsidR="00485C1C" w:rsidRDefault="00FE0AA3" w:rsidP="004D28F7">
      <w:pPr>
        <w:autoSpaceDE w:val="0"/>
        <w:autoSpaceDN w:val="0"/>
        <w:adjustRightInd w:val="0"/>
        <w:spacing w:after="0" w:line="240" w:lineRule="auto"/>
        <w:jc w:val="both"/>
        <w:rPr>
          <w:rFonts w:ascii="Tahoma" w:hAnsi="Tahoma" w:cs="Tahoma"/>
          <w:sz w:val="22"/>
          <w:szCs w:val="22"/>
        </w:rPr>
      </w:pPr>
      <w:r>
        <w:rPr>
          <w:rFonts w:ascii="Tahoma" w:hAnsi="Tahoma" w:cs="Tahoma"/>
          <w:b/>
          <w:bCs/>
          <w:sz w:val="22"/>
          <w:szCs w:val="22"/>
        </w:rPr>
        <w:t xml:space="preserve"> </w:t>
      </w:r>
    </w:p>
    <w:p w:rsidR="00485C1C" w:rsidRDefault="00FE0AA3" w:rsidP="004D28F7">
      <w:pPr>
        <w:autoSpaceDE w:val="0"/>
        <w:autoSpaceDN w:val="0"/>
        <w:adjustRightInd w:val="0"/>
        <w:spacing w:after="0" w:line="240" w:lineRule="auto"/>
        <w:jc w:val="both"/>
        <w:rPr>
          <w:rFonts w:ascii="Tahoma" w:hAnsi="Tahoma" w:cs="Tahoma"/>
          <w:sz w:val="18"/>
          <w:szCs w:val="18"/>
        </w:rPr>
      </w:pPr>
      <w:r>
        <w:rPr>
          <w:rFonts w:ascii="Tahoma" w:hAnsi="Tahoma" w:cs="Tahoma"/>
          <w:sz w:val="18"/>
          <w:szCs w:val="18"/>
        </w:rPr>
        <w:t xml:space="preserve"> </w:t>
      </w:r>
    </w:p>
    <w:p w:rsidR="00FE0AA3" w:rsidRDefault="00FE0AA3" w:rsidP="004D28F7">
      <w:pPr>
        <w:autoSpaceDE w:val="0"/>
        <w:autoSpaceDN w:val="0"/>
        <w:adjustRightInd w:val="0"/>
        <w:spacing w:after="0" w:line="240" w:lineRule="auto"/>
        <w:jc w:val="both"/>
        <w:rPr>
          <w:rFonts w:ascii="Tahoma" w:hAnsi="Tahoma" w:cs="Tahoma"/>
          <w:sz w:val="18"/>
          <w:szCs w:val="18"/>
        </w:rPr>
      </w:pPr>
    </w:p>
    <w:p w:rsidR="00FE0AA3" w:rsidRDefault="00FE0AA3" w:rsidP="004D28F7">
      <w:pPr>
        <w:autoSpaceDE w:val="0"/>
        <w:autoSpaceDN w:val="0"/>
        <w:adjustRightInd w:val="0"/>
        <w:spacing w:after="0" w:line="240" w:lineRule="auto"/>
        <w:jc w:val="both"/>
        <w:rPr>
          <w:rFonts w:ascii="Tahoma" w:hAnsi="Tahoma" w:cs="Tahoma"/>
          <w:sz w:val="18"/>
          <w:szCs w:val="18"/>
        </w:rPr>
      </w:pPr>
    </w:p>
    <w:p w:rsidR="00FE0AA3" w:rsidRDefault="00FE0AA3"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4B3094" w:rsidRDefault="004B3094" w:rsidP="004D28F7">
      <w:pPr>
        <w:autoSpaceDE w:val="0"/>
        <w:autoSpaceDN w:val="0"/>
        <w:adjustRightInd w:val="0"/>
        <w:spacing w:after="0" w:line="240" w:lineRule="auto"/>
        <w:jc w:val="both"/>
        <w:rPr>
          <w:rFonts w:ascii="Tahoma" w:hAnsi="Tahoma" w:cs="Tahoma"/>
          <w:sz w:val="18"/>
          <w:szCs w:val="18"/>
        </w:rPr>
      </w:pPr>
    </w:p>
    <w:p w:rsidR="00FE0AA3" w:rsidRDefault="00FE0AA3" w:rsidP="004D28F7">
      <w:pPr>
        <w:autoSpaceDE w:val="0"/>
        <w:autoSpaceDN w:val="0"/>
        <w:adjustRightInd w:val="0"/>
        <w:spacing w:after="0" w:line="240" w:lineRule="auto"/>
        <w:jc w:val="both"/>
        <w:rPr>
          <w:rFonts w:ascii="Tahoma" w:hAnsi="Tahoma" w:cs="Tahoma"/>
          <w:sz w:val="18"/>
          <w:szCs w:val="18"/>
        </w:rPr>
      </w:pPr>
    </w:p>
    <w:p w:rsidR="004B3094" w:rsidRDefault="004B3094" w:rsidP="004B3094">
      <w:pPr>
        <w:autoSpaceDE w:val="0"/>
        <w:autoSpaceDN w:val="0"/>
        <w:adjustRightInd w:val="0"/>
        <w:spacing w:after="0" w:line="240" w:lineRule="auto"/>
        <w:jc w:val="center"/>
        <w:rPr>
          <w:rFonts w:ascii="Tahoma" w:hAnsi="Tahoma" w:cs="Tahoma"/>
          <w:b/>
          <w:bCs/>
          <w:sz w:val="28"/>
          <w:szCs w:val="28"/>
        </w:rPr>
      </w:pPr>
      <w:r>
        <w:rPr>
          <w:rFonts w:ascii="Tahoma" w:hAnsi="Tahoma" w:cs="Tahoma"/>
          <w:b/>
          <w:bCs/>
          <w:sz w:val="28"/>
          <w:szCs w:val="28"/>
        </w:rPr>
        <w:t>Repairing floor finishes—how OSMO will save time and money</w:t>
      </w:r>
    </w:p>
    <w:p w:rsidR="004B3094" w:rsidRDefault="004B3094" w:rsidP="004B3094">
      <w:pPr>
        <w:autoSpaceDE w:val="0"/>
        <w:autoSpaceDN w:val="0"/>
        <w:adjustRightInd w:val="0"/>
        <w:spacing w:after="0" w:line="240" w:lineRule="auto"/>
        <w:jc w:val="center"/>
        <w:rPr>
          <w:rFonts w:ascii="Tahoma" w:hAnsi="Tahoma" w:cs="Tahoma"/>
          <w:b/>
          <w:bCs/>
          <w:sz w:val="28"/>
          <w:szCs w:val="28"/>
        </w:rPr>
      </w:pPr>
    </w:p>
    <w:p w:rsidR="004B3094" w:rsidRDefault="004B3094" w:rsidP="004B3094">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 xml:space="preserve">Plastic floor finishes such as polyurethane have become so standard, that many people are surprised to learn they have an option: a repairable floor finish, also known as a penetrating oil or wax finish. Instead of coating the floor with a film, as polyurethane does, these finishes penetrate into wood fibres and protect from within. When the finish wears - as all floor finishes eventually do, spot repair is so easy that homeowners can keep the finish in good shape indefinitely. The only problem with most oil and wax finishes is that they need frequent maintenance. OSMO Polyx Oil is far more durable. Tests in Germany, where it is manufactured, showed it to be just as tough as polyurethane. Yet it is very definitely a repairable floor finish, with the added benefits of being natural, having low toxicity and pleasant to use. </w:t>
      </w:r>
    </w:p>
    <w:p w:rsidR="004B3094" w:rsidRDefault="004B3094" w:rsidP="004B3094">
      <w:pPr>
        <w:autoSpaceDE w:val="0"/>
        <w:autoSpaceDN w:val="0"/>
        <w:adjustRightInd w:val="0"/>
        <w:spacing w:after="0" w:line="240" w:lineRule="auto"/>
        <w:jc w:val="both"/>
        <w:rPr>
          <w:rFonts w:ascii="Tahoma" w:hAnsi="Tahoma" w:cs="Tahoma"/>
          <w:sz w:val="22"/>
          <w:szCs w:val="22"/>
        </w:rPr>
      </w:pPr>
    </w:p>
    <w:p w:rsidR="004B3094" w:rsidRDefault="004B3094" w:rsidP="004B3094">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 xml:space="preserve">Why plastics are hard to touch up: </w:t>
      </w:r>
    </w:p>
    <w:p w:rsidR="004B3094" w:rsidRDefault="004B3094" w:rsidP="004B3094">
      <w:pPr>
        <w:autoSpaceDE w:val="0"/>
        <w:autoSpaceDN w:val="0"/>
        <w:adjustRightInd w:val="0"/>
        <w:spacing w:after="0" w:line="240" w:lineRule="auto"/>
        <w:jc w:val="both"/>
        <w:rPr>
          <w:rFonts w:ascii="Tahoma" w:hAnsi="Tahoma" w:cs="Tahoma"/>
          <w:b/>
          <w:bCs/>
          <w:sz w:val="22"/>
          <w:szCs w:val="22"/>
        </w:rPr>
      </w:pPr>
    </w:p>
    <w:p w:rsidR="004B3094" w:rsidRDefault="004B3094" w:rsidP="004B3094">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Spot repairs on polyurethane are difficult for three reasons:</w:t>
      </w:r>
    </w:p>
    <w:p w:rsidR="00311CF3" w:rsidRDefault="00311CF3" w:rsidP="004B3094">
      <w:pPr>
        <w:autoSpaceDE w:val="0"/>
        <w:autoSpaceDN w:val="0"/>
        <w:adjustRightInd w:val="0"/>
        <w:spacing w:after="0" w:line="240" w:lineRule="auto"/>
        <w:jc w:val="both"/>
        <w:rPr>
          <w:rFonts w:ascii="Tahoma" w:hAnsi="Tahoma" w:cs="Tahoma"/>
          <w:sz w:val="22"/>
          <w:szCs w:val="22"/>
        </w:rPr>
      </w:pPr>
    </w:p>
    <w:p w:rsidR="004B3094" w:rsidRDefault="004B3094" w:rsidP="004B3094">
      <w:pPr>
        <w:autoSpaceDE w:val="0"/>
        <w:autoSpaceDN w:val="0"/>
        <w:adjustRightInd w:val="0"/>
        <w:spacing w:after="0" w:line="240" w:lineRule="auto"/>
        <w:jc w:val="both"/>
        <w:rPr>
          <w:rFonts w:ascii="Tahoma" w:hAnsi="Tahoma" w:cs="Tahoma"/>
          <w:sz w:val="22"/>
          <w:szCs w:val="22"/>
        </w:rPr>
      </w:pPr>
      <w:r>
        <w:rPr>
          <w:rFonts w:ascii="SymbolMT" w:hAnsi="SymbolMT" w:cs="SymbolMT"/>
          <w:sz w:val="20"/>
          <w:szCs w:val="20"/>
        </w:rPr>
        <w:t xml:space="preserve">• </w:t>
      </w:r>
      <w:r>
        <w:rPr>
          <w:rFonts w:ascii="Tahoma" w:hAnsi="Tahoma" w:cs="Tahoma"/>
          <w:sz w:val="22"/>
          <w:szCs w:val="22"/>
        </w:rPr>
        <w:t>These finishes don't bond chemically to previous layers, so touch-ups grip only where the surface has been thoroughly scuffed. But if you attempt to scuff up a spot with sandpaper and then paint fresh finish over the area, you discover the problem: Inevitably, the dried repair shows.</w:t>
      </w:r>
    </w:p>
    <w:p w:rsidR="004B3094" w:rsidRDefault="004B3094" w:rsidP="004B3094">
      <w:pPr>
        <w:autoSpaceDE w:val="0"/>
        <w:autoSpaceDN w:val="0"/>
        <w:adjustRightInd w:val="0"/>
        <w:spacing w:after="0" w:line="240" w:lineRule="auto"/>
        <w:jc w:val="both"/>
        <w:rPr>
          <w:rFonts w:ascii="Tahoma" w:hAnsi="Tahoma" w:cs="Tahoma"/>
          <w:sz w:val="22"/>
          <w:szCs w:val="22"/>
        </w:rPr>
      </w:pPr>
      <w:r>
        <w:rPr>
          <w:rFonts w:ascii="SymbolMT" w:hAnsi="SymbolMT" w:cs="SymbolMT"/>
          <w:sz w:val="20"/>
          <w:szCs w:val="20"/>
        </w:rPr>
        <w:t xml:space="preserve">• </w:t>
      </w:r>
      <w:r>
        <w:rPr>
          <w:rFonts w:ascii="Tahoma" w:hAnsi="Tahoma" w:cs="Tahoma"/>
          <w:sz w:val="22"/>
          <w:szCs w:val="22"/>
        </w:rPr>
        <w:t>Particula</w:t>
      </w:r>
      <w:r w:rsidR="00311CF3">
        <w:rPr>
          <w:rFonts w:ascii="Tahoma" w:hAnsi="Tahoma" w:cs="Tahoma"/>
          <w:sz w:val="22"/>
          <w:szCs w:val="22"/>
        </w:rPr>
        <w:t>rly with oil-based polyurethane -</w:t>
      </w:r>
      <w:r>
        <w:rPr>
          <w:rFonts w:ascii="Tahoma" w:hAnsi="Tahoma" w:cs="Tahoma"/>
          <w:sz w:val="22"/>
          <w:szCs w:val="22"/>
        </w:rPr>
        <w:t xml:space="preserve"> which giv</w:t>
      </w:r>
      <w:r w:rsidR="00311CF3">
        <w:rPr>
          <w:rFonts w:ascii="Tahoma" w:hAnsi="Tahoma" w:cs="Tahoma"/>
          <w:sz w:val="22"/>
          <w:szCs w:val="22"/>
        </w:rPr>
        <w:t>es wood a rich amber tint -</w:t>
      </w:r>
      <w:r>
        <w:rPr>
          <w:rFonts w:ascii="Tahoma" w:hAnsi="Tahoma" w:cs="Tahoma"/>
          <w:sz w:val="22"/>
          <w:szCs w:val="22"/>
        </w:rPr>
        <w:t xml:space="preserve"> colo</w:t>
      </w:r>
      <w:r w:rsidR="00311CF3">
        <w:rPr>
          <w:rFonts w:ascii="Tahoma" w:hAnsi="Tahoma" w:cs="Tahoma"/>
          <w:sz w:val="22"/>
          <w:szCs w:val="22"/>
        </w:rPr>
        <w:t>u</w:t>
      </w:r>
      <w:r>
        <w:rPr>
          <w:rFonts w:ascii="Tahoma" w:hAnsi="Tahoma" w:cs="Tahoma"/>
          <w:sz w:val="22"/>
          <w:szCs w:val="22"/>
        </w:rPr>
        <w:t>r-matching can be difficult.</w:t>
      </w:r>
    </w:p>
    <w:p w:rsidR="004B3094" w:rsidRDefault="004B3094" w:rsidP="004B3094">
      <w:pPr>
        <w:autoSpaceDE w:val="0"/>
        <w:autoSpaceDN w:val="0"/>
        <w:adjustRightInd w:val="0"/>
        <w:spacing w:after="0" w:line="240" w:lineRule="auto"/>
        <w:jc w:val="both"/>
        <w:rPr>
          <w:rFonts w:ascii="Tahoma" w:hAnsi="Tahoma" w:cs="Tahoma"/>
          <w:sz w:val="22"/>
          <w:szCs w:val="22"/>
        </w:rPr>
      </w:pPr>
      <w:r>
        <w:rPr>
          <w:rFonts w:ascii="SymbolMT" w:hAnsi="SymbolMT" w:cs="SymbolMT"/>
          <w:sz w:val="20"/>
          <w:szCs w:val="20"/>
        </w:rPr>
        <w:t xml:space="preserve">• </w:t>
      </w:r>
      <w:r>
        <w:rPr>
          <w:rFonts w:ascii="Tahoma" w:hAnsi="Tahoma" w:cs="Tahoma"/>
          <w:sz w:val="22"/>
          <w:szCs w:val="22"/>
        </w:rPr>
        <w:t xml:space="preserve">The sheen of a patch will differ from that of the surrounding floor, unless the repair is done while the surrounding finish is still relatively new. The </w:t>
      </w:r>
      <w:r w:rsidR="00311CF3">
        <w:rPr>
          <w:rFonts w:ascii="Tahoma" w:hAnsi="Tahoma" w:cs="Tahoma"/>
          <w:sz w:val="22"/>
          <w:szCs w:val="22"/>
        </w:rPr>
        <w:t>problem is that polyurethane lo</w:t>
      </w:r>
      <w:r>
        <w:rPr>
          <w:rFonts w:ascii="Tahoma" w:hAnsi="Tahoma" w:cs="Tahoma"/>
          <w:sz w:val="22"/>
          <w:szCs w:val="22"/>
        </w:rPr>
        <w:t>ses gloss with heavy wear, and no amount of buffing will restore the sheen to the same level that will show on the patch.</w:t>
      </w:r>
    </w:p>
    <w:p w:rsidR="00311CF3" w:rsidRDefault="004B3094" w:rsidP="004B3094">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OSMO Polyx-Oil, on the other hand, can be buffed r</w:t>
      </w:r>
      <w:r w:rsidR="00311CF3">
        <w:rPr>
          <w:rFonts w:ascii="Tahoma" w:hAnsi="Tahoma" w:cs="Tahoma"/>
          <w:sz w:val="22"/>
          <w:szCs w:val="22"/>
        </w:rPr>
        <w:t>epeatedly to its original lustre</w:t>
      </w:r>
      <w:r>
        <w:rPr>
          <w:rFonts w:ascii="Tahoma" w:hAnsi="Tahoma" w:cs="Tahoma"/>
          <w:sz w:val="22"/>
          <w:szCs w:val="22"/>
        </w:rPr>
        <w:t xml:space="preserve">. Wear spots treated with our Liquid Wax Cleaner buff well too. And when a fresh coat of finish does need to be applied, it's a simple process. </w:t>
      </w:r>
    </w:p>
    <w:p w:rsidR="00311CF3" w:rsidRDefault="00311CF3" w:rsidP="004B3094">
      <w:pPr>
        <w:autoSpaceDE w:val="0"/>
        <w:autoSpaceDN w:val="0"/>
        <w:adjustRightInd w:val="0"/>
        <w:spacing w:after="0" w:line="240" w:lineRule="auto"/>
        <w:jc w:val="both"/>
        <w:rPr>
          <w:rFonts w:ascii="Tahoma" w:hAnsi="Tahoma" w:cs="Tahoma"/>
          <w:sz w:val="22"/>
          <w:szCs w:val="22"/>
        </w:rPr>
      </w:pPr>
    </w:p>
    <w:p w:rsidR="00311CF3" w:rsidRDefault="004B3094" w:rsidP="004B3094">
      <w:pPr>
        <w:autoSpaceDE w:val="0"/>
        <w:autoSpaceDN w:val="0"/>
        <w:adjustRightInd w:val="0"/>
        <w:spacing w:after="0" w:line="240" w:lineRule="auto"/>
        <w:jc w:val="both"/>
        <w:rPr>
          <w:rFonts w:ascii="Tahoma" w:hAnsi="Tahoma" w:cs="Tahoma"/>
          <w:b/>
          <w:bCs/>
          <w:sz w:val="22"/>
          <w:szCs w:val="22"/>
        </w:rPr>
      </w:pPr>
      <w:r>
        <w:rPr>
          <w:rFonts w:ascii="Tahoma" w:hAnsi="Tahoma" w:cs="Tahoma"/>
          <w:b/>
          <w:bCs/>
          <w:sz w:val="22"/>
          <w:szCs w:val="22"/>
        </w:rPr>
        <w:t>Why re</w:t>
      </w:r>
      <w:r w:rsidR="00311CF3">
        <w:rPr>
          <w:rFonts w:ascii="Tahoma" w:hAnsi="Tahoma" w:cs="Tahoma"/>
          <w:b/>
          <w:bCs/>
          <w:sz w:val="22"/>
          <w:szCs w:val="22"/>
        </w:rPr>
        <w:t>-</w:t>
      </w:r>
      <w:r>
        <w:rPr>
          <w:rFonts w:ascii="Tahoma" w:hAnsi="Tahoma" w:cs="Tahoma"/>
          <w:b/>
          <w:bCs/>
          <w:sz w:val="22"/>
          <w:szCs w:val="22"/>
        </w:rPr>
        <w:t>sanding is bad</w:t>
      </w:r>
      <w:r w:rsidR="00311CF3">
        <w:rPr>
          <w:rFonts w:ascii="Tahoma" w:hAnsi="Tahoma" w:cs="Tahoma"/>
          <w:b/>
          <w:bCs/>
          <w:sz w:val="22"/>
          <w:szCs w:val="22"/>
        </w:rPr>
        <w:t>:</w:t>
      </w:r>
      <w:r>
        <w:rPr>
          <w:rFonts w:ascii="Tahoma" w:hAnsi="Tahoma" w:cs="Tahoma"/>
          <w:b/>
          <w:bCs/>
          <w:sz w:val="22"/>
          <w:szCs w:val="22"/>
        </w:rPr>
        <w:t xml:space="preserve"> </w:t>
      </w:r>
    </w:p>
    <w:p w:rsidR="00311CF3" w:rsidRDefault="00311CF3" w:rsidP="004B3094">
      <w:pPr>
        <w:autoSpaceDE w:val="0"/>
        <w:autoSpaceDN w:val="0"/>
        <w:adjustRightInd w:val="0"/>
        <w:spacing w:after="0" w:line="240" w:lineRule="auto"/>
        <w:jc w:val="both"/>
        <w:rPr>
          <w:rFonts w:ascii="Tahoma" w:hAnsi="Tahoma" w:cs="Tahoma"/>
          <w:b/>
          <w:bCs/>
          <w:sz w:val="22"/>
          <w:szCs w:val="22"/>
        </w:rPr>
      </w:pPr>
    </w:p>
    <w:p w:rsidR="004B3094" w:rsidRDefault="00311CF3" w:rsidP="004B3094">
      <w:pPr>
        <w:autoSpaceDE w:val="0"/>
        <w:autoSpaceDN w:val="0"/>
        <w:adjustRightInd w:val="0"/>
        <w:spacing w:after="0" w:line="240" w:lineRule="auto"/>
        <w:jc w:val="both"/>
        <w:rPr>
          <w:rFonts w:ascii="Tahoma" w:hAnsi="Tahoma" w:cs="Tahoma"/>
          <w:sz w:val="22"/>
          <w:szCs w:val="22"/>
        </w:rPr>
      </w:pPr>
      <w:r>
        <w:rPr>
          <w:rFonts w:ascii="Tahoma" w:hAnsi="Tahoma" w:cs="Tahoma"/>
          <w:sz w:val="22"/>
          <w:szCs w:val="22"/>
        </w:rPr>
        <w:t>With any floor, it is</w:t>
      </w:r>
      <w:r w:rsidR="004B3094">
        <w:rPr>
          <w:rFonts w:ascii="Tahoma" w:hAnsi="Tahoma" w:cs="Tahoma"/>
          <w:sz w:val="22"/>
          <w:szCs w:val="22"/>
        </w:rPr>
        <w:t xml:space="preserve"> important to avoid</w:t>
      </w:r>
      <w:r>
        <w:rPr>
          <w:rFonts w:ascii="Tahoma" w:hAnsi="Tahoma" w:cs="Tahoma"/>
          <w:sz w:val="22"/>
          <w:szCs w:val="22"/>
        </w:rPr>
        <w:t xml:space="preserve"> letting the floor get in such a b</w:t>
      </w:r>
      <w:r w:rsidR="004B3094">
        <w:rPr>
          <w:rFonts w:ascii="Tahoma" w:hAnsi="Tahoma" w:cs="Tahoma"/>
          <w:sz w:val="22"/>
          <w:szCs w:val="22"/>
        </w:rPr>
        <w:t>ad shape that it must be totally refi</w:t>
      </w:r>
      <w:r>
        <w:rPr>
          <w:rFonts w:ascii="Tahoma" w:hAnsi="Tahoma" w:cs="Tahoma"/>
          <w:sz w:val="22"/>
          <w:szCs w:val="22"/>
        </w:rPr>
        <w:t>nished. Sanding grinds away timber</w:t>
      </w:r>
      <w:r w:rsidR="004B3094">
        <w:rPr>
          <w:rFonts w:ascii="Tahoma" w:hAnsi="Tahoma" w:cs="Tahoma"/>
          <w:sz w:val="22"/>
          <w:szCs w:val="22"/>
        </w:rPr>
        <w:t>. At best, mo</w:t>
      </w:r>
      <w:r>
        <w:rPr>
          <w:rFonts w:ascii="Tahoma" w:hAnsi="Tahoma" w:cs="Tahoma"/>
          <w:sz w:val="22"/>
          <w:szCs w:val="22"/>
        </w:rPr>
        <w:t>st wood floors can be sanded up to 4 times before the nails or tongue and groove start to show</w:t>
      </w:r>
      <w:r w:rsidR="004B3094">
        <w:rPr>
          <w:rFonts w:ascii="Tahoma" w:hAnsi="Tahoma" w:cs="Tahoma"/>
          <w:sz w:val="22"/>
          <w:szCs w:val="22"/>
        </w:rPr>
        <w:t>. Some floors</w:t>
      </w:r>
      <w:r>
        <w:rPr>
          <w:rFonts w:ascii="Tahoma" w:hAnsi="Tahoma" w:cs="Tahoma"/>
          <w:sz w:val="22"/>
          <w:szCs w:val="22"/>
        </w:rPr>
        <w:t xml:space="preserve"> – such as laminate flooring –can only be sanded once</w:t>
      </w:r>
      <w:r w:rsidR="004B3094">
        <w:rPr>
          <w:rFonts w:ascii="Tahoma" w:hAnsi="Tahoma" w:cs="Tahoma"/>
          <w:sz w:val="22"/>
          <w:szCs w:val="22"/>
        </w:rPr>
        <w:t>. Then the remaining wood needs to be ripped up and replaced. With polyurethane finishes, the trick is to apply a fresh coat as soon as the old finish dulls. At that point, the old finish can be thoroughly screened (scratched up with an abrasive pad mounted on a machine) and recoated with another layer of plastic. If this job is delayed unti</w:t>
      </w:r>
      <w:r>
        <w:rPr>
          <w:rFonts w:ascii="Tahoma" w:hAnsi="Tahoma" w:cs="Tahoma"/>
          <w:sz w:val="22"/>
          <w:szCs w:val="22"/>
        </w:rPr>
        <w:t>l the finish wears off in spots</w:t>
      </w:r>
      <w:r w:rsidR="004B3094">
        <w:rPr>
          <w:rFonts w:ascii="Tahoma" w:hAnsi="Tahoma" w:cs="Tahoma"/>
          <w:sz w:val="22"/>
          <w:szCs w:val="22"/>
        </w:rPr>
        <w:t xml:space="preserve"> however, it won't work. Then it will be necessary to sand off all the finish and some of the wood and start over. Unfortunately, screening and recoating can't be done unless all the furniture is moved out, and the job usually means calling in professional help. So m</w:t>
      </w:r>
      <w:r>
        <w:rPr>
          <w:rFonts w:ascii="Tahoma" w:hAnsi="Tahoma" w:cs="Tahoma"/>
          <w:sz w:val="22"/>
          <w:szCs w:val="22"/>
        </w:rPr>
        <w:t xml:space="preserve">any families delay the task, </w:t>
      </w:r>
      <w:r w:rsidR="004B3094">
        <w:rPr>
          <w:rFonts w:ascii="Tahoma" w:hAnsi="Tahoma" w:cs="Tahoma"/>
          <w:sz w:val="22"/>
          <w:szCs w:val="22"/>
        </w:rPr>
        <w:t>and the life of their wood floors is shortened as a result.</w:t>
      </w:r>
    </w:p>
    <w:p w:rsidR="00FE0AA3" w:rsidRDefault="00FE0AA3" w:rsidP="004D28F7">
      <w:pPr>
        <w:autoSpaceDE w:val="0"/>
        <w:autoSpaceDN w:val="0"/>
        <w:adjustRightInd w:val="0"/>
        <w:spacing w:after="0" w:line="240" w:lineRule="auto"/>
        <w:jc w:val="both"/>
        <w:rPr>
          <w:rFonts w:ascii="Tahoma" w:hAnsi="Tahoma" w:cs="Tahoma"/>
          <w:sz w:val="18"/>
          <w:szCs w:val="18"/>
        </w:rPr>
      </w:pPr>
    </w:p>
    <w:p w:rsidR="00FE0AA3" w:rsidRDefault="00FE0AA3" w:rsidP="004D28F7">
      <w:pPr>
        <w:autoSpaceDE w:val="0"/>
        <w:autoSpaceDN w:val="0"/>
        <w:adjustRightInd w:val="0"/>
        <w:spacing w:after="0" w:line="240" w:lineRule="auto"/>
        <w:jc w:val="both"/>
        <w:rPr>
          <w:rFonts w:ascii="Tahoma" w:hAnsi="Tahoma" w:cs="Tahoma"/>
          <w:sz w:val="18"/>
          <w:szCs w:val="18"/>
        </w:rPr>
      </w:pPr>
    </w:p>
    <w:p w:rsidR="00FE0AA3" w:rsidRDefault="00FE0AA3" w:rsidP="004D28F7">
      <w:pPr>
        <w:autoSpaceDE w:val="0"/>
        <w:autoSpaceDN w:val="0"/>
        <w:adjustRightInd w:val="0"/>
        <w:spacing w:after="0" w:line="240" w:lineRule="auto"/>
        <w:jc w:val="both"/>
        <w:rPr>
          <w:rFonts w:ascii="Tahoma" w:hAnsi="Tahoma" w:cs="Tahoma"/>
          <w:sz w:val="18"/>
          <w:szCs w:val="18"/>
        </w:rPr>
      </w:pPr>
    </w:p>
    <w:p w:rsidR="00FE0AA3" w:rsidRDefault="00FE0AA3" w:rsidP="004D28F7">
      <w:pPr>
        <w:autoSpaceDE w:val="0"/>
        <w:autoSpaceDN w:val="0"/>
        <w:adjustRightInd w:val="0"/>
        <w:spacing w:after="0" w:line="240" w:lineRule="auto"/>
        <w:jc w:val="both"/>
        <w:rPr>
          <w:rFonts w:ascii="Tahoma" w:hAnsi="Tahoma" w:cs="Tahoma"/>
          <w:sz w:val="18"/>
          <w:szCs w:val="18"/>
        </w:rPr>
      </w:pPr>
    </w:p>
    <w:p w:rsidR="00890C14" w:rsidRPr="0065617A" w:rsidRDefault="00890C14" w:rsidP="0065617A">
      <w:pPr>
        <w:autoSpaceDE w:val="0"/>
        <w:autoSpaceDN w:val="0"/>
        <w:adjustRightInd w:val="0"/>
        <w:spacing w:after="0" w:line="240" w:lineRule="auto"/>
        <w:jc w:val="both"/>
        <w:rPr>
          <w:rFonts w:ascii="Tahoma" w:hAnsi="Tahoma" w:cs="Tahoma"/>
          <w:sz w:val="22"/>
          <w:szCs w:val="22"/>
        </w:rPr>
      </w:pPr>
    </w:p>
    <w:sectPr w:rsidR="00890C14" w:rsidRPr="0065617A" w:rsidSect="00754EB7">
      <w:pgSz w:w="11906" w:h="16838"/>
      <w:pgMar w:top="680" w:right="1440" w:bottom="144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C36D0"/>
    <w:multiLevelType w:val="hybridMultilevel"/>
    <w:tmpl w:val="228C9B4C"/>
    <w:lvl w:ilvl="0" w:tplc="B9E86C04">
      <w:numFmt w:val="bullet"/>
      <w:lvlText w:val="•"/>
      <w:lvlJc w:val="left"/>
      <w:pPr>
        <w:ind w:left="720" w:hanging="360"/>
      </w:pPr>
      <w:rPr>
        <w:rFonts w:ascii="SymbolMT" w:eastAsiaTheme="minorHAnsi" w:hAnsi="SymbolMT" w:cs="SymbolMT" w:hint="default"/>
        <w:sz w:val="20"/>
      </w:rPr>
    </w:lvl>
    <w:lvl w:ilvl="1" w:tplc="7D5E12CC">
      <w:numFmt w:val="bullet"/>
      <w:lvlText w:val=""/>
      <w:lvlJc w:val="left"/>
      <w:pPr>
        <w:ind w:left="1440" w:hanging="360"/>
      </w:pPr>
      <w:rPr>
        <w:rFonts w:ascii="Symbol" w:eastAsiaTheme="minorHAnsi" w:hAnsi="Symbol"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nsid w:val="081C4918"/>
    <w:multiLevelType w:val="hybridMultilevel"/>
    <w:tmpl w:val="BA76E6E8"/>
    <w:lvl w:ilvl="0" w:tplc="B9E86C04">
      <w:numFmt w:val="bullet"/>
      <w:lvlText w:val="•"/>
      <w:lvlJc w:val="left"/>
      <w:pPr>
        <w:ind w:left="720" w:hanging="360"/>
      </w:pPr>
      <w:rPr>
        <w:rFonts w:ascii="SymbolMT" w:eastAsiaTheme="minorHAnsi" w:hAnsi="SymbolMT" w:cs="SymbolMT"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15120746"/>
    <w:multiLevelType w:val="hybridMultilevel"/>
    <w:tmpl w:val="626065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23983AB2"/>
    <w:multiLevelType w:val="hybridMultilevel"/>
    <w:tmpl w:val="C1486582"/>
    <w:lvl w:ilvl="0" w:tplc="B9E86C04">
      <w:numFmt w:val="bullet"/>
      <w:lvlText w:val="•"/>
      <w:lvlJc w:val="left"/>
      <w:pPr>
        <w:ind w:left="720" w:hanging="360"/>
      </w:pPr>
      <w:rPr>
        <w:rFonts w:ascii="SymbolMT" w:eastAsiaTheme="minorHAnsi" w:hAnsi="SymbolMT" w:cs="SymbolMT"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nsid w:val="2D671638"/>
    <w:multiLevelType w:val="hybridMultilevel"/>
    <w:tmpl w:val="5F9C4E18"/>
    <w:lvl w:ilvl="0" w:tplc="B9E86C04">
      <w:numFmt w:val="bullet"/>
      <w:lvlText w:val="•"/>
      <w:lvlJc w:val="left"/>
      <w:pPr>
        <w:ind w:left="720" w:hanging="360"/>
      </w:pPr>
      <w:rPr>
        <w:rFonts w:ascii="SymbolMT" w:eastAsiaTheme="minorHAnsi" w:hAnsi="SymbolMT" w:cs="SymbolMT"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3A06263D"/>
    <w:multiLevelType w:val="hybridMultilevel"/>
    <w:tmpl w:val="852AFF50"/>
    <w:lvl w:ilvl="0" w:tplc="B9E86C04">
      <w:numFmt w:val="bullet"/>
      <w:lvlText w:val="•"/>
      <w:lvlJc w:val="left"/>
      <w:pPr>
        <w:ind w:left="720" w:hanging="360"/>
      </w:pPr>
      <w:rPr>
        <w:rFonts w:ascii="SymbolMT" w:eastAsiaTheme="minorHAnsi" w:hAnsi="SymbolMT" w:cs="SymbolMT"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nsid w:val="3B1B28CE"/>
    <w:multiLevelType w:val="hybridMultilevel"/>
    <w:tmpl w:val="40289566"/>
    <w:lvl w:ilvl="0" w:tplc="B9E86C04">
      <w:numFmt w:val="bullet"/>
      <w:lvlText w:val="•"/>
      <w:lvlJc w:val="left"/>
      <w:pPr>
        <w:ind w:left="720" w:hanging="360"/>
      </w:pPr>
      <w:rPr>
        <w:rFonts w:ascii="SymbolMT" w:eastAsiaTheme="minorHAnsi" w:hAnsi="SymbolMT" w:cs="SymbolMT"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nsid w:val="3BFB5F36"/>
    <w:multiLevelType w:val="hybridMultilevel"/>
    <w:tmpl w:val="A754B1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nsid w:val="3CC04BD1"/>
    <w:multiLevelType w:val="hybridMultilevel"/>
    <w:tmpl w:val="4B58FBE6"/>
    <w:lvl w:ilvl="0" w:tplc="14090001">
      <w:start w:val="1"/>
      <w:numFmt w:val="bullet"/>
      <w:lvlText w:val=""/>
      <w:lvlJc w:val="left"/>
      <w:pPr>
        <w:ind w:left="720" w:hanging="360"/>
      </w:pPr>
      <w:rPr>
        <w:rFonts w:ascii="Symbol" w:hAnsi="Symbol" w:hint="default"/>
        <w:sz w:val="20"/>
      </w:rPr>
    </w:lvl>
    <w:lvl w:ilvl="1" w:tplc="7D5E12CC">
      <w:numFmt w:val="bullet"/>
      <w:lvlText w:val=""/>
      <w:lvlJc w:val="left"/>
      <w:pPr>
        <w:ind w:left="1440" w:hanging="360"/>
      </w:pPr>
      <w:rPr>
        <w:rFonts w:ascii="Symbol" w:eastAsiaTheme="minorHAnsi" w:hAnsi="Symbol"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nsid w:val="3E1448EE"/>
    <w:multiLevelType w:val="hybridMultilevel"/>
    <w:tmpl w:val="15CA2580"/>
    <w:lvl w:ilvl="0" w:tplc="B9E86C04">
      <w:numFmt w:val="bullet"/>
      <w:lvlText w:val="•"/>
      <w:lvlJc w:val="left"/>
      <w:pPr>
        <w:ind w:left="720" w:hanging="360"/>
      </w:pPr>
      <w:rPr>
        <w:rFonts w:ascii="SymbolMT" w:eastAsiaTheme="minorHAnsi" w:hAnsi="SymbolMT" w:cs="SymbolMT"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nsid w:val="406F2251"/>
    <w:multiLevelType w:val="hybridMultilevel"/>
    <w:tmpl w:val="720EEBDC"/>
    <w:lvl w:ilvl="0" w:tplc="B9E86C04">
      <w:numFmt w:val="bullet"/>
      <w:lvlText w:val="•"/>
      <w:lvlJc w:val="left"/>
      <w:pPr>
        <w:ind w:left="720" w:hanging="360"/>
      </w:pPr>
      <w:rPr>
        <w:rFonts w:ascii="SymbolMT" w:eastAsiaTheme="minorHAnsi" w:hAnsi="SymbolMT" w:cs="SymbolMT" w:hint="default"/>
        <w:sz w:val="20"/>
      </w:rPr>
    </w:lvl>
    <w:lvl w:ilvl="1" w:tplc="7D5E12CC">
      <w:numFmt w:val="bullet"/>
      <w:lvlText w:val=""/>
      <w:lvlJc w:val="left"/>
      <w:pPr>
        <w:ind w:left="1440" w:hanging="360"/>
      </w:pPr>
      <w:rPr>
        <w:rFonts w:ascii="Symbol" w:eastAsiaTheme="minorHAnsi" w:hAnsi="Symbol"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nsid w:val="479857F3"/>
    <w:multiLevelType w:val="hybridMultilevel"/>
    <w:tmpl w:val="9ED6F920"/>
    <w:lvl w:ilvl="0" w:tplc="B9E86C04">
      <w:numFmt w:val="bullet"/>
      <w:lvlText w:val="•"/>
      <w:lvlJc w:val="left"/>
      <w:pPr>
        <w:ind w:left="720" w:hanging="360"/>
      </w:pPr>
      <w:rPr>
        <w:rFonts w:ascii="SymbolMT" w:eastAsiaTheme="minorHAnsi" w:hAnsi="SymbolMT" w:cs="SymbolMT"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nsid w:val="4CF93159"/>
    <w:multiLevelType w:val="hybridMultilevel"/>
    <w:tmpl w:val="BFCC9252"/>
    <w:lvl w:ilvl="0" w:tplc="B9E86C04">
      <w:numFmt w:val="bullet"/>
      <w:lvlText w:val="•"/>
      <w:lvlJc w:val="left"/>
      <w:pPr>
        <w:ind w:left="795" w:hanging="360"/>
      </w:pPr>
      <w:rPr>
        <w:rFonts w:ascii="SymbolMT" w:eastAsiaTheme="minorHAnsi" w:hAnsi="SymbolMT" w:cs="SymbolMT" w:hint="default"/>
        <w:sz w:val="20"/>
      </w:rPr>
    </w:lvl>
    <w:lvl w:ilvl="1" w:tplc="14090003" w:tentative="1">
      <w:start w:val="1"/>
      <w:numFmt w:val="bullet"/>
      <w:lvlText w:val="o"/>
      <w:lvlJc w:val="left"/>
      <w:pPr>
        <w:ind w:left="1515" w:hanging="360"/>
      </w:pPr>
      <w:rPr>
        <w:rFonts w:ascii="Courier New" w:hAnsi="Courier New" w:cs="Courier New" w:hint="default"/>
      </w:rPr>
    </w:lvl>
    <w:lvl w:ilvl="2" w:tplc="14090005" w:tentative="1">
      <w:start w:val="1"/>
      <w:numFmt w:val="bullet"/>
      <w:lvlText w:val=""/>
      <w:lvlJc w:val="left"/>
      <w:pPr>
        <w:ind w:left="2235" w:hanging="360"/>
      </w:pPr>
      <w:rPr>
        <w:rFonts w:ascii="Wingdings" w:hAnsi="Wingdings" w:hint="default"/>
      </w:rPr>
    </w:lvl>
    <w:lvl w:ilvl="3" w:tplc="14090001" w:tentative="1">
      <w:start w:val="1"/>
      <w:numFmt w:val="bullet"/>
      <w:lvlText w:val=""/>
      <w:lvlJc w:val="left"/>
      <w:pPr>
        <w:ind w:left="2955" w:hanging="360"/>
      </w:pPr>
      <w:rPr>
        <w:rFonts w:ascii="Symbol" w:hAnsi="Symbol" w:hint="default"/>
      </w:rPr>
    </w:lvl>
    <w:lvl w:ilvl="4" w:tplc="14090003" w:tentative="1">
      <w:start w:val="1"/>
      <w:numFmt w:val="bullet"/>
      <w:lvlText w:val="o"/>
      <w:lvlJc w:val="left"/>
      <w:pPr>
        <w:ind w:left="3675" w:hanging="360"/>
      </w:pPr>
      <w:rPr>
        <w:rFonts w:ascii="Courier New" w:hAnsi="Courier New" w:cs="Courier New" w:hint="default"/>
      </w:rPr>
    </w:lvl>
    <w:lvl w:ilvl="5" w:tplc="14090005" w:tentative="1">
      <w:start w:val="1"/>
      <w:numFmt w:val="bullet"/>
      <w:lvlText w:val=""/>
      <w:lvlJc w:val="left"/>
      <w:pPr>
        <w:ind w:left="4395" w:hanging="360"/>
      </w:pPr>
      <w:rPr>
        <w:rFonts w:ascii="Wingdings" w:hAnsi="Wingdings" w:hint="default"/>
      </w:rPr>
    </w:lvl>
    <w:lvl w:ilvl="6" w:tplc="14090001" w:tentative="1">
      <w:start w:val="1"/>
      <w:numFmt w:val="bullet"/>
      <w:lvlText w:val=""/>
      <w:lvlJc w:val="left"/>
      <w:pPr>
        <w:ind w:left="5115" w:hanging="360"/>
      </w:pPr>
      <w:rPr>
        <w:rFonts w:ascii="Symbol" w:hAnsi="Symbol" w:hint="default"/>
      </w:rPr>
    </w:lvl>
    <w:lvl w:ilvl="7" w:tplc="14090003" w:tentative="1">
      <w:start w:val="1"/>
      <w:numFmt w:val="bullet"/>
      <w:lvlText w:val="o"/>
      <w:lvlJc w:val="left"/>
      <w:pPr>
        <w:ind w:left="5835" w:hanging="360"/>
      </w:pPr>
      <w:rPr>
        <w:rFonts w:ascii="Courier New" w:hAnsi="Courier New" w:cs="Courier New" w:hint="default"/>
      </w:rPr>
    </w:lvl>
    <w:lvl w:ilvl="8" w:tplc="14090005" w:tentative="1">
      <w:start w:val="1"/>
      <w:numFmt w:val="bullet"/>
      <w:lvlText w:val=""/>
      <w:lvlJc w:val="left"/>
      <w:pPr>
        <w:ind w:left="6555" w:hanging="360"/>
      </w:pPr>
      <w:rPr>
        <w:rFonts w:ascii="Wingdings" w:hAnsi="Wingdings" w:hint="default"/>
      </w:rPr>
    </w:lvl>
  </w:abstractNum>
  <w:abstractNum w:abstractNumId="13">
    <w:nsid w:val="59C64148"/>
    <w:multiLevelType w:val="hybridMultilevel"/>
    <w:tmpl w:val="5FA6DE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nsid w:val="59EB5C84"/>
    <w:multiLevelType w:val="hybridMultilevel"/>
    <w:tmpl w:val="E42CF31A"/>
    <w:lvl w:ilvl="0" w:tplc="B9E86C04">
      <w:numFmt w:val="bullet"/>
      <w:lvlText w:val="•"/>
      <w:lvlJc w:val="left"/>
      <w:pPr>
        <w:ind w:left="720" w:hanging="360"/>
      </w:pPr>
      <w:rPr>
        <w:rFonts w:ascii="SymbolMT" w:eastAsiaTheme="minorHAnsi" w:hAnsi="SymbolMT" w:cs="SymbolMT"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nsid w:val="5CE2265B"/>
    <w:multiLevelType w:val="hybridMultilevel"/>
    <w:tmpl w:val="BC70AE20"/>
    <w:lvl w:ilvl="0" w:tplc="14090003">
      <w:start w:val="1"/>
      <w:numFmt w:val="bullet"/>
      <w:lvlText w:val="o"/>
      <w:lvlJc w:val="left"/>
      <w:pPr>
        <w:ind w:left="720" w:hanging="360"/>
      </w:pPr>
      <w:rPr>
        <w:rFonts w:ascii="Courier New" w:hAnsi="Courier New" w:cs="Courier New"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nsid w:val="5D070DBC"/>
    <w:multiLevelType w:val="hybridMultilevel"/>
    <w:tmpl w:val="B096EDE8"/>
    <w:lvl w:ilvl="0" w:tplc="B9E86C04">
      <w:numFmt w:val="bullet"/>
      <w:lvlText w:val="•"/>
      <w:lvlJc w:val="left"/>
      <w:pPr>
        <w:ind w:left="720" w:hanging="360"/>
      </w:pPr>
      <w:rPr>
        <w:rFonts w:ascii="SymbolMT" w:eastAsiaTheme="minorHAnsi" w:hAnsi="SymbolMT" w:cs="SymbolMT"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nsid w:val="69287F37"/>
    <w:multiLevelType w:val="hybridMultilevel"/>
    <w:tmpl w:val="71E4BEC4"/>
    <w:lvl w:ilvl="0" w:tplc="14090001">
      <w:start w:val="1"/>
      <w:numFmt w:val="bullet"/>
      <w:lvlText w:val=""/>
      <w:lvlJc w:val="left"/>
      <w:pPr>
        <w:ind w:left="720" w:hanging="360"/>
      </w:pPr>
      <w:rPr>
        <w:rFonts w:ascii="Symbol" w:hAnsi="Symbol" w:hint="default"/>
        <w:sz w:val="20"/>
      </w:rPr>
    </w:lvl>
    <w:lvl w:ilvl="1" w:tplc="7D5E12CC">
      <w:numFmt w:val="bullet"/>
      <w:lvlText w:val=""/>
      <w:lvlJc w:val="left"/>
      <w:pPr>
        <w:ind w:left="1440" w:hanging="360"/>
      </w:pPr>
      <w:rPr>
        <w:rFonts w:ascii="Symbol" w:eastAsiaTheme="minorHAnsi" w:hAnsi="Symbol"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nsid w:val="794E7847"/>
    <w:multiLevelType w:val="hybridMultilevel"/>
    <w:tmpl w:val="113C7A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nsid w:val="7EB40B04"/>
    <w:multiLevelType w:val="hybridMultilevel"/>
    <w:tmpl w:val="ACA6CF5E"/>
    <w:lvl w:ilvl="0" w:tplc="14090003">
      <w:start w:val="1"/>
      <w:numFmt w:val="bullet"/>
      <w:lvlText w:val="o"/>
      <w:lvlJc w:val="left"/>
      <w:pPr>
        <w:ind w:left="720" w:hanging="360"/>
      </w:pPr>
      <w:rPr>
        <w:rFonts w:ascii="Courier New" w:hAnsi="Courier New" w:cs="Courier New"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nsid w:val="7EFF5092"/>
    <w:multiLevelType w:val="hybridMultilevel"/>
    <w:tmpl w:val="74E867E2"/>
    <w:lvl w:ilvl="0" w:tplc="B9E86C04">
      <w:numFmt w:val="bullet"/>
      <w:lvlText w:val="•"/>
      <w:lvlJc w:val="left"/>
      <w:pPr>
        <w:ind w:left="720" w:hanging="360"/>
      </w:pPr>
      <w:rPr>
        <w:rFonts w:ascii="SymbolMT" w:eastAsiaTheme="minorHAnsi" w:hAnsi="SymbolMT" w:cs="SymbolMT" w:hint="default"/>
        <w:sz w:val="20"/>
      </w:rPr>
    </w:lvl>
    <w:lvl w:ilvl="1" w:tplc="7D5E12CC">
      <w:numFmt w:val="bullet"/>
      <w:lvlText w:val=""/>
      <w:lvlJc w:val="left"/>
      <w:pPr>
        <w:ind w:left="1440" w:hanging="360"/>
      </w:pPr>
      <w:rPr>
        <w:rFonts w:ascii="Symbol" w:eastAsiaTheme="minorHAnsi" w:hAnsi="Symbol"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8"/>
  </w:num>
  <w:num w:numId="2">
    <w:abstractNumId w:val="8"/>
  </w:num>
  <w:num w:numId="3">
    <w:abstractNumId w:val="7"/>
  </w:num>
  <w:num w:numId="4">
    <w:abstractNumId w:val="15"/>
  </w:num>
  <w:num w:numId="5">
    <w:abstractNumId w:val="11"/>
  </w:num>
  <w:num w:numId="6">
    <w:abstractNumId w:val="6"/>
  </w:num>
  <w:num w:numId="7">
    <w:abstractNumId w:val="10"/>
  </w:num>
  <w:num w:numId="8">
    <w:abstractNumId w:val="17"/>
  </w:num>
  <w:num w:numId="9">
    <w:abstractNumId w:val="0"/>
  </w:num>
  <w:num w:numId="10">
    <w:abstractNumId w:val="19"/>
  </w:num>
  <w:num w:numId="11">
    <w:abstractNumId w:val="20"/>
  </w:num>
  <w:num w:numId="12">
    <w:abstractNumId w:val="4"/>
  </w:num>
  <w:num w:numId="13">
    <w:abstractNumId w:val="1"/>
  </w:num>
  <w:num w:numId="14">
    <w:abstractNumId w:val="2"/>
  </w:num>
  <w:num w:numId="15">
    <w:abstractNumId w:val="13"/>
  </w:num>
  <w:num w:numId="16">
    <w:abstractNumId w:val="12"/>
  </w:num>
  <w:num w:numId="17">
    <w:abstractNumId w:val="9"/>
  </w:num>
  <w:num w:numId="18">
    <w:abstractNumId w:val="14"/>
  </w:num>
  <w:num w:numId="19">
    <w:abstractNumId w:val="5"/>
  </w:num>
  <w:num w:numId="20">
    <w:abstractNumId w:val="16"/>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C1C"/>
    <w:rsid w:val="00005BC4"/>
    <w:rsid w:val="00131F4E"/>
    <w:rsid w:val="00154577"/>
    <w:rsid w:val="002153A7"/>
    <w:rsid w:val="00262B89"/>
    <w:rsid w:val="0026556D"/>
    <w:rsid w:val="00311CF3"/>
    <w:rsid w:val="00324448"/>
    <w:rsid w:val="00402C04"/>
    <w:rsid w:val="00485C1C"/>
    <w:rsid w:val="004B3094"/>
    <w:rsid w:val="004C5195"/>
    <w:rsid w:val="004D28F7"/>
    <w:rsid w:val="006436A5"/>
    <w:rsid w:val="0065340A"/>
    <w:rsid w:val="0065617A"/>
    <w:rsid w:val="006E02F4"/>
    <w:rsid w:val="00754EB7"/>
    <w:rsid w:val="00795323"/>
    <w:rsid w:val="00890C14"/>
    <w:rsid w:val="00A725AB"/>
    <w:rsid w:val="00AC7CFE"/>
    <w:rsid w:val="00B8363A"/>
    <w:rsid w:val="00C27659"/>
    <w:rsid w:val="00CE74DF"/>
    <w:rsid w:val="00D84A96"/>
    <w:rsid w:val="00E55CE9"/>
    <w:rsid w:val="00EB114A"/>
    <w:rsid w:val="00F0346A"/>
    <w:rsid w:val="00F72CF1"/>
    <w:rsid w:val="00FE0AA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659"/>
    <w:pPr>
      <w:ind w:left="720"/>
      <w:contextualSpacing/>
    </w:pPr>
  </w:style>
  <w:style w:type="paragraph" w:styleId="NoSpacing">
    <w:name w:val="No Spacing"/>
    <w:uiPriority w:val="1"/>
    <w:qFormat/>
    <w:rsid w:val="00A725AB"/>
    <w:pPr>
      <w:spacing w:after="0" w:line="240" w:lineRule="auto"/>
    </w:pPr>
  </w:style>
  <w:style w:type="paragraph" w:styleId="BalloonText">
    <w:name w:val="Balloon Text"/>
    <w:basedOn w:val="Normal"/>
    <w:link w:val="BalloonTextChar"/>
    <w:uiPriority w:val="99"/>
    <w:semiHidden/>
    <w:unhideWhenUsed/>
    <w:rsid w:val="004D28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8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659"/>
    <w:pPr>
      <w:ind w:left="720"/>
      <w:contextualSpacing/>
    </w:pPr>
  </w:style>
  <w:style w:type="paragraph" w:styleId="NoSpacing">
    <w:name w:val="No Spacing"/>
    <w:uiPriority w:val="1"/>
    <w:qFormat/>
    <w:rsid w:val="00A725AB"/>
    <w:pPr>
      <w:spacing w:after="0" w:line="240" w:lineRule="auto"/>
    </w:pPr>
  </w:style>
  <w:style w:type="paragraph" w:styleId="BalloonText">
    <w:name w:val="Balloon Text"/>
    <w:basedOn w:val="Normal"/>
    <w:link w:val="BalloonTextChar"/>
    <w:uiPriority w:val="99"/>
    <w:semiHidden/>
    <w:unhideWhenUsed/>
    <w:rsid w:val="004D28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8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2977</Words>
  <Characters>16974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Asus</cp:lastModifiedBy>
  <cp:revision>3</cp:revision>
  <cp:lastPrinted>2013-12-22T00:26:00Z</cp:lastPrinted>
  <dcterms:created xsi:type="dcterms:W3CDTF">2013-12-22T00:51:00Z</dcterms:created>
  <dcterms:modified xsi:type="dcterms:W3CDTF">2014-09-26T02:58:00Z</dcterms:modified>
</cp:coreProperties>
</file>